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7" w:rsidRDefault="009F6C50">
      <w:r>
        <w:rPr>
          <w:noProof/>
        </w:rPr>
        <w:drawing>
          <wp:inline distT="0" distB="0" distL="0" distR="0">
            <wp:extent cx="6116320" cy="325628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8-2457631 alle 11.43.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C50" w:rsidRDefault="009F6C50" w:rsidP="009F6C50">
      <w:pPr>
        <w:widowControl w:val="0"/>
        <w:autoSpaceDE w:val="0"/>
        <w:autoSpaceDN w:val="0"/>
        <w:adjustRightInd w:val="0"/>
        <w:spacing w:after="64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29 Agosto 2016 | 19:01 di </w:t>
      </w:r>
      <w:hyperlink r:id="rId6" w:history="1">
        <w:r>
          <w:rPr>
            <w:rFonts w:ascii="Times" w:hAnsi="Times" w:cs="Times"/>
            <w:color w:val="338ED7"/>
            <w:sz w:val="32"/>
            <w:szCs w:val="32"/>
          </w:rPr>
          <w:t>Lorenzo Di Palma</w:t>
        </w:r>
      </w:hyperlink>
    </w:p>
    <w:p w:rsidR="009F6C50" w:rsidRPr="009F6C50" w:rsidRDefault="009F6C50" w:rsidP="009F6C50">
      <w:pPr>
        <w:widowControl w:val="0"/>
        <w:autoSpaceDE w:val="0"/>
        <w:autoSpaceDN w:val="0"/>
        <w:adjustRightInd w:val="0"/>
        <w:spacing w:after="640"/>
        <w:rPr>
          <w:rFonts w:ascii="Times" w:hAnsi="Times" w:cs="Times"/>
          <w:color w:val="1A1A1A"/>
          <w:sz w:val="36"/>
          <w:szCs w:val="36"/>
        </w:rPr>
      </w:pPr>
      <w:r>
        <w:rPr>
          <w:rFonts w:ascii="Times" w:hAnsi="Times" w:cs="Times"/>
          <w:color w:val="1A1A1A"/>
          <w:sz w:val="36"/>
          <w:szCs w:val="36"/>
        </w:rPr>
        <w:t xml:space="preserve">È il </w:t>
      </w:r>
      <w:r>
        <w:rPr>
          <w:rFonts w:ascii="Times" w:hAnsi="Times" w:cs="Times"/>
          <w:b/>
          <w:bCs/>
          <w:color w:val="1A1A1A"/>
          <w:sz w:val="36"/>
          <w:szCs w:val="36"/>
        </w:rPr>
        <w:t>quinto episodio</w:t>
      </w:r>
      <w:r>
        <w:rPr>
          <w:rFonts w:ascii="Times" w:hAnsi="Times" w:cs="Times"/>
          <w:color w:val="1A1A1A"/>
          <w:sz w:val="36"/>
          <w:szCs w:val="36"/>
        </w:rPr>
        <w:t xml:space="preserve"> della serie “</w:t>
      </w:r>
      <w:hyperlink r:id="rId7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L’era glaciale: in rotta di collisione</w:t>
        </w:r>
      </w:hyperlink>
      <w:r>
        <w:rPr>
          <w:rFonts w:ascii="Times" w:hAnsi="Times" w:cs="Times"/>
          <w:color w:val="1A1A1A"/>
          <w:sz w:val="36"/>
          <w:szCs w:val="36"/>
        </w:rPr>
        <w:t xml:space="preserve">”, il film più visto dell’ultimo fine settimana d’agosto. Le avventure di </w:t>
      </w:r>
      <w:hyperlink r:id="rId8" w:history="1">
        <w:proofErr w:type="spellStart"/>
        <w:r>
          <w:rPr>
            <w:rFonts w:ascii="Times" w:hAnsi="Times" w:cs="Times"/>
            <w:color w:val="338ED7"/>
            <w:sz w:val="36"/>
            <w:szCs w:val="36"/>
          </w:rPr>
          <w:t>Scrat</w:t>
        </w:r>
        <w:proofErr w:type="spellEnd"/>
      </w:hyperlink>
      <w:r>
        <w:rPr>
          <w:rFonts w:ascii="Times" w:hAnsi="Times" w:cs="Times"/>
          <w:color w:val="1A1A1A"/>
          <w:sz w:val="36"/>
          <w:szCs w:val="36"/>
        </w:rPr>
        <w:t xml:space="preserve"> e soci in solo sette giorni nelle sale italiane - il film è uscito solo lo scorso 22 agosto - hanno infatt</w:t>
      </w:r>
      <w:r>
        <w:rPr>
          <w:rFonts w:ascii="Times" w:hAnsi="Times" w:cs="Times"/>
          <w:color w:val="1A1A1A"/>
          <w:sz w:val="36"/>
          <w:szCs w:val="36"/>
        </w:rPr>
        <w:t>i incassato 3,7 milioni di euro</w:t>
      </w:r>
    </w:p>
    <w:p w:rsidR="009F6C50" w:rsidRDefault="009F6C50" w:rsidP="009F6C50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FFFFFF"/>
        </w:rPr>
        <w:t>ww.youtube.com&lt;/a&gt; oppure attiva JavaScript se è disabilitato nel browser.&lt;/div&gt;&lt;/div&gt;</w:t>
      </w:r>
    </w:p>
    <w:p w:rsidR="009F6C50" w:rsidRDefault="009F6C50" w:rsidP="009F6C50">
      <w:pPr>
        <w:widowControl w:val="0"/>
        <w:autoSpaceDE w:val="0"/>
        <w:autoSpaceDN w:val="0"/>
        <w:adjustRightInd w:val="0"/>
        <w:spacing w:after="640"/>
        <w:rPr>
          <w:rFonts w:ascii="Times" w:hAnsi="Times" w:cs="Times"/>
          <w:color w:val="1A1A1A"/>
          <w:sz w:val="36"/>
          <w:szCs w:val="36"/>
        </w:rPr>
      </w:pPr>
      <w:r>
        <w:rPr>
          <w:rFonts w:ascii="Times" w:hAnsi="Times" w:cs="Times"/>
          <w:color w:val="1A1A1A"/>
          <w:sz w:val="36"/>
          <w:szCs w:val="36"/>
        </w:rPr>
        <w:t xml:space="preserve">Al secondo posto, invece, scende dopo tre settimane in testa al </w:t>
      </w:r>
      <w:hyperlink r:id="rId9" w:history="1">
        <w:r>
          <w:rPr>
            <w:rFonts w:ascii="Times" w:hAnsi="Times" w:cs="Times"/>
            <w:color w:val="338ED7"/>
            <w:sz w:val="36"/>
            <w:szCs w:val="36"/>
          </w:rPr>
          <w:t>Box Office</w:t>
        </w:r>
      </w:hyperlink>
      <w:r>
        <w:rPr>
          <w:rFonts w:ascii="Times" w:hAnsi="Times" w:cs="Times"/>
          <w:color w:val="1A1A1A"/>
          <w:sz w:val="36"/>
          <w:szCs w:val="36"/>
        </w:rPr>
        <w:t>, “</w:t>
      </w:r>
      <w:hyperlink r:id="rId10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Suicide Squad</w:t>
        </w:r>
      </w:hyperlink>
      <w:r>
        <w:rPr>
          <w:rFonts w:ascii="Times" w:hAnsi="Times" w:cs="Times"/>
          <w:color w:val="1A1A1A"/>
          <w:sz w:val="36"/>
          <w:szCs w:val="36"/>
        </w:rPr>
        <w:t xml:space="preserve">” di David </w:t>
      </w:r>
      <w:proofErr w:type="spellStart"/>
      <w:r>
        <w:rPr>
          <w:rFonts w:ascii="Times" w:hAnsi="Times" w:cs="Times"/>
          <w:color w:val="1A1A1A"/>
          <w:sz w:val="36"/>
          <w:szCs w:val="36"/>
        </w:rPr>
        <w:t>Ayer</w:t>
      </w:r>
      <w:proofErr w:type="spellEnd"/>
      <w:r>
        <w:rPr>
          <w:rFonts w:ascii="Times" w:hAnsi="Times" w:cs="Times"/>
          <w:color w:val="1A1A1A"/>
          <w:sz w:val="36"/>
          <w:szCs w:val="36"/>
        </w:rPr>
        <w:t>, che ai botteghini realizza altri 1,2 milioni di euro, portando i suoi incassi complessivi in Italia a 9,4 milioni di euro (635 milioni di dollari a livello mondiale).</w:t>
      </w:r>
    </w:p>
    <w:p w:rsidR="009F6C50" w:rsidRDefault="009F6C50" w:rsidP="009F6C50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FFFFFF"/>
        </w:rPr>
        <w:t>div&gt;</w:t>
      </w:r>
    </w:p>
    <w:p w:rsidR="009F6C50" w:rsidRDefault="009F6C50" w:rsidP="009F6C50">
      <w:pPr>
        <w:widowControl w:val="0"/>
        <w:autoSpaceDE w:val="0"/>
        <w:autoSpaceDN w:val="0"/>
        <w:adjustRightInd w:val="0"/>
        <w:spacing w:after="640"/>
        <w:rPr>
          <w:rFonts w:ascii="Times" w:hAnsi="Times" w:cs="Times"/>
          <w:color w:val="1A1A1A"/>
          <w:sz w:val="36"/>
          <w:szCs w:val="36"/>
        </w:rPr>
      </w:pPr>
      <w:r>
        <w:rPr>
          <w:rFonts w:ascii="Times" w:hAnsi="Times" w:cs="Times"/>
          <w:color w:val="1A1A1A"/>
          <w:sz w:val="36"/>
          <w:szCs w:val="36"/>
        </w:rPr>
        <w:t>Al terzo posto c’è il debutto di un film tipicamente estivo “</w:t>
      </w:r>
      <w:hyperlink r:id="rId11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Paradise Beach - Dentro l’incubo</w:t>
        </w:r>
      </w:hyperlink>
      <w:r>
        <w:rPr>
          <w:rFonts w:ascii="Times" w:hAnsi="Times" w:cs="Times"/>
          <w:color w:val="1A1A1A"/>
          <w:sz w:val="36"/>
          <w:szCs w:val="36"/>
        </w:rPr>
        <w:t xml:space="preserve">”. La storia di uno squalo che prende di mira la bella </w:t>
      </w:r>
      <w:hyperlink r:id="rId12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 xml:space="preserve">Blake </w:t>
        </w:r>
        <w:proofErr w:type="spellStart"/>
        <w:r>
          <w:rPr>
            <w:rFonts w:ascii="Times" w:hAnsi="Times" w:cs="Times"/>
            <w:b/>
            <w:bCs/>
            <w:color w:val="338ED7"/>
            <w:sz w:val="36"/>
            <w:szCs w:val="36"/>
          </w:rPr>
          <w:t>Lively</w:t>
        </w:r>
        <w:proofErr w:type="spellEnd"/>
      </w:hyperlink>
      <w:r>
        <w:rPr>
          <w:rFonts w:ascii="Times" w:hAnsi="Times" w:cs="Times"/>
          <w:color w:val="1A1A1A"/>
          <w:sz w:val="36"/>
          <w:szCs w:val="36"/>
        </w:rPr>
        <w:t> incassa 775mila euro.</w:t>
      </w:r>
    </w:p>
    <w:p w:rsidR="009F6C50" w:rsidRDefault="009F6C50" w:rsidP="009F6C50">
      <w:pPr>
        <w:widowControl w:val="0"/>
        <w:autoSpaceDE w:val="0"/>
        <w:autoSpaceDN w:val="0"/>
        <w:adjustRightInd w:val="0"/>
        <w:rPr>
          <w:rFonts w:ascii="Times" w:hAnsi="Times" w:cs="Times"/>
          <w:color w:val="EAEAEA"/>
          <w:sz w:val="22"/>
          <w:szCs w:val="22"/>
        </w:rPr>
      </w:pPr>
    </w:p>
    <w:p w:rsidR="009F6C50" w:rsidRDefault="009F6C50" w:rsidP="009F6C50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bookmarkStart w:id="0" w:name="_GoBack"/>
      <w:bookmarkEnd w:id="0"/>
      <w:r>
        <w:rPr>
          <w:rFonts w:ascii="Times" w:hAnsi="Times" w:cs="Times"/>
          <w:color w:val="FFFFFF"/>
        </w:rPr>
        <w:lastRenderedPageBreak/>
        <w:t>disabilitato nel browser.&lt;/div&gt;&lt;/div&gt;</w:t>
      </w:r>
    </w:p>
    <w:p w:rsidR="009F6C50" w:rsidRDefault="009F6C50" w:rsidP="009F6C50">
      <w:pPr>
        <w:widowControl w:val="0"/>
        <w:autoSpaceDE w:val="0"/>
        <w:autoSpaceDN w:val="0"/>
        <w:adjustRightInd w:val="0"/>
        <w:spacing w:after="640"/>
        <w:rPr>
          <w:rFonts w:ascii="Times" w:hAnsi="Times" w:cs="Times"/>
          <w:color w:val="1A1A1A"/>
          <w:sz w:val="36"/>
          <w:szCs w:val="36"/>
        </w:rPr>
      </w:pPr>
      <w:r>
        <w:rPr>
          <w:rFonts w:ascii="Times" w:hAnsi="Times" w:cs="Times"/>
          <w:color w:val="1A1A1A"/>
          <w:sz w:val="36"/>
          <w:szCs w:val="36"/>
        </w:rPr>
        <w:t>Anche al quarto posto c’è un debutto con “</w:t>
      </w:r>
      <w:hyperlink r:id="rId13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Escobar</w:t>
        </w:r>
      </w:hyperlink>
      <w:r>
        <w:rPr>
          <w:rFonts w:ascii="Times" w:hAnsi="Times" w:cs="Times"/>
          <w:color w:val="1A1A1A"/>
          <w:sz w:val="36"/>
          <w:szCs w:val="36"/>
        </w:rPr>
        <w:t xml:space="preserve">”, la storia del super trafficante colombiano interpretata da </w:t>
      </w:r>
      <w:hyperlink r:id="rId14" w:history="1">
        <w:proofErr w:type="spellStart"/>
        <w:r>
          <w:rPr>
            <w:rFonts w:ascii="Times" w:hAnsi="Times" w:cs="Times"/>
            <w:b/>
            <w:bCs/>
            <w:color w:val="338ED7"/>
            <w:sz w:val="36"/>
            <w:szCs w:val="36"/>
          </w:rPr>
          <w:t>Benicio</w:t>
        </w:r>
        <w:proofErr w:type="spellEnd"/>
        <w:r>
          <w:rPr>
            <w:rFonts w:ascii="Times" w:hAnsi="Times" w:cs="Times"/>
            <w:b/>
            <w:bCs/>
            <w:color w:val="338ED7"/>
            <w:sz w:val="36"/>
            <w:szCs w:val="36"/>
          </w:rPr>
          <w:t xml:space="preserve"> Del Toro</w:t>
        </w:r>
      </w:hyperlink>
      <w:r>
        <w:rPr>
          <w:rFonts w:ascii="Times" w:hAnsi="Times" w:cs="Times"/>
          <w:color w:val="1A1A1A"/>
          <w:sz w:val="36"/>
          <w:szCs w:val="36"/>
        </w:rPr>
        <w:t xml:space="preserve"> che in quattro giorni nei cinema italiani incassa 255mila euro. A seguire “</w:t>
      </w:r>
      <w:hyperlink r:id="rId15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Il drago invisibile</w:t>
        </w:r>
      </w:hyperlink>
      <w:r>
        <w:rPr>
          <w:rFonts w:ascii="Times" w:hAnsi="Times" w:cs="Times"/>
          <w:color w:val="1A1A1A"/>
          <w:sz w:val="36"/>
          <w:szCs w:val="36"/>
        </w:rPr>
        <w:t>” (247mila euro); “</w:t>
      </w:r>
      <w:hyperlink r:id="rId16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New York Academy</w:t>
        </w:r>
      </w:hyperlink>
      <w:r>
        <w:rPr>
          <w:rFonts w:ascii="Times" w:hAnsi="Times" w:cs="Times"/>
          <w:color w:val="1A1A1A"/>
          <w:sz w:val="36"/>
          <w:szCs w:val="36"/>
        </w:rPr>
        <w:t>” (146mila euro), “</w:t>
      </w:r>
      <w:hyperlink r:id="rId17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>Il diritto di uccidere</w:t>
        </w:r>
      </w:hyperlink>
      <w:r>
        <w:rPr>
          <w:rFonts w:ascii="Times" w:hAnsi="Times" w:cs="Times"/>
          <w:color w:val="1A1A1A"/>
          <w:sz w:val="36"/>
          <w:szCs w:val="36"/>
        </w:rPr>
        <w:t>” (110mila euro), “</w:t>
      </w:r>
      <w:hyperlink r:id="rId18" w:history="1">
        <w:r>
          <w:rPr>
            <w:rFonts w:ascii="Times" w:hAnsi="Times" w:cs="Times"/>
            <w:b/>
            <w:bCs/>
            <w:color w:val="338ED7"/>
            <w:sz w:val="36"/>
            <w:szCs w:val="36"/>
          </w:rPr>
          <w:t xml:space="preserve">The </w:t>
        </w:r>
        <w:proofErr w:type="spellStart"/>
        <w:r>
          <w:rPr>
            <w:rFonts w:ascii="Times" w:hAnsi="Times" w:cs="Times"/>
            <w:b/>
            <w:bCs/>
            <w:color w:val="338ED7"/>
            <w:sz w:val="36"/>
            <w:szCs w:val="36"/>
          </w:rPr>
          <w:t>Witch</w:t>
        </w:r>
        <w:proofErr w:type="spellEnd"/>
      </w:hyperlink>
      <w:r>
        <w:rPr>
          <w:rFonts w:ascii="Times" w:hAnsi="Times" w:cs="Times"/>
          <w:color w:val="1A1A1A"/>
          <w:sz w:val="36"/>
          <w:szCs w:val="36"/>
        </w:rPr>
        <w:t>” (87mila euro), “</w:t>
      </w:r>
      <w:r>
        <w:rPr>
          <w:rFonts w:ascii="Times" w:hAnsi="Times" w:cs="Times"/>
          <w:b/>
          <w:bCs/>
          <w:color w:val="1A1A1A"/>
          <w:sz w:val="36"/>
          <w:szCs w:val="36"/>
        </w:rPr>
        <w:t>Torno da mia madre</w:t>
      </w:r>
      <w:r>
        <w:rPr>
          <w:rFonts w:ascii="Times" w:hAnsi="Times" w:cs="Times"/>
          <w:color w:val="1A1A1A"/>
          <w:sz w:val="36"/>
          <w:szCs w:val="36"/>
        </w:rPr>
        <w:t>” (50mila euro) e “</w:t>
      </w:r>
      <w:hyperlink r:id="rId19" w:history="1">
        <w:proofErr w:type="spellStart"/>
        <w:r>
          <w:rPr>
            <w:rFonts w:ascii="Times" w:hAnsi="Times" w:cs="Times"/>
            <w:b/>
            <w:bCs/>
            <w:color w:val="338ED7"/>
            <w:sz w:val="36"/>
            <w:szCs w:val="36"/>
          </w:rPr>
          <w:t>Lights</w:t>
        </w:r>
        <w:proofErr w:type="spellEnd"/>
        <w:r>
          <w:rPr>
            <w:rFonts w:ascii="Times" w:hAnsi="Times" w:cs="Times"/>
            <w:b/>
            <w:bCs/>
            <w:color w:val="338ED7"/>
            <w:sz w:val="36"/>
            <w:szCs w:val="36"/>
          </w:rPr>
          <w:t xml:space="preserve"> Out – Terrore nel buio</w:t>
        </w:r>
      </w:hyperlink>
      <w:r>
        <w:rPr>
          <w:rFonts w:ascii="Times" w:hAnsi="Times" w:cs="Times"/>
          <w:color w:val="1A1A1A"/>
          <w:sz w:val="36"/>
          <w:szCs w:val="36"/>
        </w:rPr>
        <w:t>” (49mila euro).</w:t>
      </w:r>
    </w:p>
    <w:p w:rsidR="009F6C50" w:rsidRDefault="009F6C50" w:rsidP="009F6C5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1A1A1A"/>
          <w:sz w:val="32"/>
          <w:szCs w:val="32"/>
        </w:rPr>
      </w:pPr>
    </w:p>
    <w:p w:rsidR="009F6C50" w:rsidRDefault="009F6C50"/>
    <w:sectPr w:rsidR="009F6C50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50"/>
    <w:rsid w:val="00066020"/>
    <w:rsid w:val="009159E7"/>
    <w:rsid w:val="009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C5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6C5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C5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6C5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orrisi.com/cinema/film-piu-visti/box-office-italia-suicide-squad-ancora-vetta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sorrisi.com/cinema/film-in-uscita/suicide-squad-curiosita-film-jared-leto-will-smith-margot-robbie/" TargetMode="External"/><Relationship Id="rId11" Type="http://schemas.openxmlformats.org/officeDocument/2006/relationships/hyperlink" Target="http://www.sorrisi.com/cinema/trailer-film/paradise-beach-dentro-lincubo-il-trailer-italiano/" TargetMode="External"/><Relationship Id="rId12" Type="http://schemas.openxmlformats.org/officeDocument/2006/relationships/hyperlink" Target="http://www.sorrisi.com/cinema/news-e-anteprime/cannes-2016-look-red-carpet-blake-lively-e-geena-davis-marion-cotillard/" TargetMode="External"/><Relationship Id="rId13" Type="http://schemas.openxmlformats.org/officeDocument/2006/relationships/hyperlink" Target="http://www.sorrisi.com/live-news/escobar-paradise-lost-al-cinema-dal-25-agosto/" TargetMode="External"/><Relationship Id="rId14" Type="http://schemas.openxmlformats.org/officeDocument/2006/relationships/hyperlink" Target="http://www.sorrisi.com/cinema/news-e-anteprime/benicio-del-toro-protagonista-di-corporation/" TargetMode="External"/><Relationship Id="rId15" Type="http://schemas.openxmlformats.org/officeDocument/2006/relationships/hyperlink" Target="http://www.sorrisi.com/cinema/film-in-uscita/il-drago-invisibile-10-cose-da-sapere-sul-film-disney/" TargetMode="External"/><Relationship Id="rId16" Type="http://schemas.openxmlformats.org/officeDocument/2006/relationships/hyperlink" Target="http://www.sorrisi.com/cinema/film-in-uscita/new-york-academy-al-cinema-tra-hip-hop-e-musica-classica/" TargetMode="External"/><Relationship Id="rId17" Type="http://schemas.openxmlformats.org/officeDocument/2006/relationships/hyperlink" Target="http://www.sorrisi.com/cinema/film-in-uscita/il-diritto-di-uccidere-il-trailer-dellultimo-film-con-alan-rickman/" TargetMode="External"/><Relationship Id="rId18" Type="http://schemas.openxmlformats.org/officeDocument/2006/relationships/hyperlink" Target="http://www.sorrisi.com/cinema/trailer-film/witch-linquietante-trailer-italiano-del-film/" TargetMode="External"/><Relationship Id="rId19" Type="http://schemas.openxmlformats.org/officeDocument/2006/relationships/hyperlink" Target="http://www.sorrisi.com/cinema/film-piu-visti/box-office-italia-primo-lights-terrore-nel-buio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orrisi.com/author/ldipalma/" TargetMode="External"/><Relationship Id="rId7" Type="http://schemas.openxmlformats.org/officeDocument/2006/relationships/hyperlink" Target="http://www.sorrisi.com/cinema/trailer-film/lera-glaciale-rotta-di-collisione-ecco-il-nuovo-trailer/" TargetMode="External"/><Relationship Id="rId8" Type="http://schemas.openxmlformats.org/officeDocument/2006/relationships/hyperlink" Target="http://www.sorrisi.com/cinema/news-e-anteprime/scrat-da-lera-glaciale-allo-spazio-cosmic-scrat-tastroph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Macintosh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2016-08-30T09:43:00Z</dcterms:created>
  <dcterms:modified xsi:type="dcterms:W3CDTF">2016-08-30T09:44:00Z</dcterms:modified>
</cp:coreProperties>
</file>