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15" w:rsidRDefault="00C87BAE">
      <w:r>
        <w:rPr>
          <w:noProof/>
        </w:rPr>
        <w:drawing>
          <wp:inline distT="0" distB="0" distL="0" distR="0">
            <wp:extent cx="6116320" cy="1090295"/>
            <wp:effectExtent l="0" t="0" r="508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06-2457555 alle 10.29.46.png"/>
                    <pic:cNvPicPr/>
                  </pic:nvPicPr>
                  <pic:blipFill>
                    <a:blip r:embed="rId6">
                      <a:extLst>
                        <a:ext uri="{28A0092B-C50C-407E-A947-70E740481C1C}">
                          <a14:useLocalDpi xmlns:a14="http://schemas.microsoft.com/office/drawing/2010/main" val="0"/>
                        </a:ext>
                      </a:extLst>
                    </a:blip>
                    <a:stretch>
                      <a:fillRect/>
                    </a:stretch>
                  </pic:blipFill>
                  <pic:spPr>
                    <a:xfrm>
                      <a:off x="0" y="0"/>
                      <a:ext cx="6116320" cy="1090295"/>
                    </a:xfrm>
                    <a:prstGeom prst="rect">
                      <a:avLst/>
                    </a:prstGeom>
                  </pic:spPr>
                </pic:pic>
              </a:graphicData>
            </a:graphic>
          </wp:inline>
        </w:drawing>
      </w:r>
    </w:p>
    <w:p w:rsidR="00C87BAE" w:rsidRPr="00C87BAE" w:rsidRDefault="00C87BAE" w:rsidP="00C87BAE">
      <w:pPr>
        <w:rPr>
          <w:rFonts w:ascii="Times" w:eastAsia="Times New Roman" w:hAnsi="Times" w:cs="Times New Roman"/>
          <w:sz w:val="20"/>
          <w:szCs w:val="20"/>
        </w:rPr>
      </w:pPr>
      <w:hyperlink r:id="rId7" w:history="1">
        <w:r w:rsidRPr="00C87BAE">
          <w:rPr>
            <w:rFonts w:ascii="Times" w:eastAsia="Times New Roman" w:hAnsi="Times" w:cs="Times New Roman"/>
            <w:color w:val="0000FF"/>
            <w:sz w:val="20"/>
            <w:szCs w:val="20"/>
            <w:u w:val="single"/>
          </w:rPr>
          <w:t>Campagne</w:t>
        </w:r>
      </w:hyperlink>
      <w:r w:rsidRPr="00C87BAE">
        <w:rPr>
          <w:rFonts w:ascii="Times" w:eastAsia="Times New Roman" w:hAnsi="Times" w:cs="Times New Roman"/>
          <w:sz w:val="20"/>
          <w:szCs w:val="20"/>
        </w:rPr>
        <w:t xml:space="preserve"> </w:t>
      </w:r>
    </w:p>
    <w:p w:rsidR="00C87BAE" w:rsidRPr="00C87BAE" w:rsidRDefault="00C87BAE" w:rsidP="00C87BAE">
      <w:pPr>
        <w:spacing w:before="100" w:beforeAutospacing="1" w:after="100" w:afterAutospacing="1"/>
        <w:outlineLvl w:val="0"/>
        <w:rPr>
          <w:rFonts w:ascii="Times" w:eastAsia="Times New Roman" w:hAnsi="Times" w:cs="Times New Roman"/>
          <w:b/>
          <w:bCs/>
          <w:kern w:val="36"/>
          <w:sz w:val="48"/>
          <w:szCs w:val="48"/>
        </w:rPr>
      </w:pPr>
      <w:r w:rsidRPr="00C87BAE">
        <w:rPr>
          <w:rFonts w:ascii="Times" w:eastAsia="Times New Roman" w:hAnsi="Times" w:cs="Times New Roman"/>
          <w:b/>
          <w:bCs/>
          <w:kern w:val="36"/>
          <w:sz w:val="48"/>
          <w:szCs w:val="48"/>
        </w:rPr>
        <w:t xml:space="preserve">Kerakoll torna in tv con Claudio Bisio e Paolo Cevoli </w:t>
      </w:r>
    </w:p>
    <w:p w:rsidR="00C87BAE" w:rsidRPr="00C87BAE" w:rsidRDefault="00C87BAE" w:rsidP="00C87BAE">
      <w:pPr>
        <w:spacing w:before="100" w:beforeAutospacing="1" w:after="100" w:afterAutospacing="1"/>
        <w:rPr>
          <w:rFonts w:ascii="Times" w:hAnsi="Times" w:cs="Times New Roman"/>
          <w:sz w:val="20"/>
          <w:szCs w:val="20"/>
        </w:rPr>
      </w:pPr>
      <w:r w:rsidRPr="00C87BAE">
        <w:rPr>
          <w:rFonts w:ascii="Times" w:hAnsi="Times" w:cs="Times New Roman"/>
          <w:sz w:val="20"/>
          <w:szCs w:val="20"/>
        </w:rPr>
        <w:t xml:space="preserve">Al centro dello spot, in onda durante gli Europei di calcio su </w:t>
      </w:r>
      <w:proofErr w:type="spellStart"/>
      <w:r w:rsidRPr="00C87BAE">
        <w:rPr>
          <w:rFonts w:ascii="Times" w:hAnsi="Times" w:cs="Times New Roman"/>
          <w:sz w:val="20"/>
          <w:szCs w:val="20"/>
        </w:rPr>
        <w:t>Sky</w:t>
      </w:r>
      <w:proofErr w:type="spellEnd"/>
      <w:r w:rsidRPr="00C87BAE">
        <w:rPr>
          <w:rFonts w:ascii="Times" w:hAnsi="Times" w:cs="Times New Roman"/>
          <w:sz w:val="20"/>
          <w:szCs w:val="20"/>
        </w:rPr>
        <w:t xml:space="preserve"> e Rai, l’H40 No Limits. La pianificazione è interna</w:t>
      </w:r>
    </w:p>
    <w:p w:rsidR="00C87BAE" w:rsidRPr="00C87BAE" w:rsidRDefault="00C87BAE" w:rsidP="00C87BAE">
      <w:pPr>
        <w:rPr>
          <w:rFonts w:ascii="Times" w:eastAsia="Times New Roman" w:hAnsi="Times" w:cs="Times New Roman"/>
          <w:sz w:val="20"/>
          <w:szCs w:val="20"/>
        </w:rPr>
      </w:pPr>
      <w:r w:rsidRPr="00C87BAE">
        <w:rPr>
          <w:rFonts w:ascii="Times" w:eastAsia="Times New Roman" w:hAnsi="Times" w:cs="Times New Roman"/>
          <w:sz w:val="20"/>
          <w:szCs w:val="20"/>
        </w:rPr>
        <w:t xml:space="preserve">di Caterina </w:t>
      </w:r>
      <w:proofErr w:type="spellStart"/>
      <w:r w:rsidRPr="00C87BAE">
        <w:rPr>
          <w:rFonts w:ascii="Times" w:eastAsia="Times New Roman" w:hAnsi="Times" w:cs="Times New Roman"/>
          <w:sz w:val="20"/>
          <w:szCs w:val="20"/>
        </w:rPr>
        <w:t>Varpi</w:t>
      </w:r>
      <w:proofErr w:type="spellEnd"/>
      <w:r w:rsidRPr="00C87BAE">
        <w:rPr>
          <w:rFonts w:ascii="Times" w:eastAsia="Times New Roman" w:hAnsi="Times" w:cs="Times New Roman"/>
          <w:sz w:val="20"/>
          <w:szCs w:val="20"/>
        </w:rPr>
        <w:t xml:space="preserve"> </w:t>
      </w:r>
    </w:p>
    <w:p w:rsidR="00C87BAE" w:rsidRPr="00C87BAE" w:rsidRDefault="00C87BAE" w:rsidP="00C87BAE">
      <w:pPr>
        <w:rPr>
          <w:rFonts w:ascii="Times" w:eastAsia="Times New Roman" w:hAnsi="Times" w:cs="Times New Roman"/>
          <w:sz w:val="20"/>
          <w:szCs w:val="20"/>
        </w:rPr>
      </w:pPr>
      <w:r w:rsidRPr="00C87BAE">
        <w:rPr>
          <w:rFonts w:ascii="Times" w:eastAsia="Times New Roman" w:hAnsi="Times" w:cs="Times New Roman"/>
          <w:sz w:val="20"/>
          <w:szCs w:val="20"/>
        </w:rPr>
        <w:t>13 giugno 2016</w:t>
      </w:r>
    </w:p>
    <w:p w:rsidR="00C87BAE" w:rsidRPr="00C87BAE" w:rsidRDefault="00C87BAE" w:rsidP="00C87BAE">
      <w:pPr>
        <w:rPr>
          <w:rFonts w:ascii="Times" w:eastAsia="Times New Roman" w:hAnsi="Times" w:cs="Times New Roman"/>
          <w:sz w:val="20"/>
          <w:szCs w:val="20"/>
        </w:rPr>
      </w:pPr>
      <w:r w:rsidRPr="00C87BAE">
        <w:rPr>
          <w:rFonts w:ascii="Times" w:eastAsia="Times New Roman" w:hAnsi="Times" w:cs="Times New Roman"/>
          <w:sz w:val="20"/>
          <w:szCs w:val="20"/>
        </w:rPr>
        <w:t>900</w:t>
      </w:r>
    </w:p>
    <w:p w:rsidR="00C87BAE" w:rsidRPr="00C87BAE" w:rsidRDefault="00C87BAE" w:rsidP="00C87BAE">
      <w:pPr>
        <w:spacing w:before="100" w:beforeAutospacing="1" w:after="100" w:afterAutospacing="1"/>
        <w:rPr>
          <w:rFonts w:ascii="Times" w:hAnsi="Times" w:cs="Times New Roman"/>
          <w:sz w:val="20"/>
          <w:szCs w:val="20"/>
        </w:rPr>
      </w:pPr>
      <w:r w:rsidRPr="00C87BAE">
        <w:rPr>
          <w:rFonts w:ascii="Times" w:hAnsi="Times" w:cs="Times New Roman"/>
          <w:sz w:val="20"/>
          <w:szCs w:val="20"/>
        </w:rPr>
        <w:t>image: http://www.engage.it/wp-content/uploads/2016/06/Kerakoll-frame-spot_1-600x400.jpg</w:t>
      </w:r>
    </w:p>
    <w:p w:rsidR="00C87BAE" w:rsidRPr="00C87BAE" w:rsidRDefault="00C87BAE" w:rsidP="00C87BAE">
      <w:pPr>
        <w:spacing w:before="100" w:beforeAutospacing="1" w:after="100" w:afterAutospacing="1"/>
        <w:rPr>
          <w:rFonts w:ascii="Times" w:hAnsi="Times" w:cs="Times New Roman"/>
          <w:sz w:val="20"/>
          <w:szCs w:val="20"/>
        </w:rPr>
      </w:pPr>
      <w:r w:rsidRPr="00C87BAE">
        <w:rPr>
          <w:rFonts w:ascii="Times" w:hAnsi="Times" w:cs="Times New Roman"/>
          <w:sz w:val="20"/>
          <w:szCs w:val="20"/>
        </w:rPr>
        <w:t>image: http://www.engage.it/wp-content/uploads/2016/06/Kerakoll-frame-spot_1-600x400.jpg</w:t>
      </w:r>
    </w:p>
    <w:p w:rsidR="00C87BAE" w:rsidRPr="00C87BAE" w:rsidRDefault="00C87BAE" w:rsidP="00C87BAE">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7620000" cy="5080000"/>
            <wp:effectExtent l="0" t="0" r="0" b="0"/>
            <wp:docPr id="3" name="Immagine 1" descr="erak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ko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5080000"/>
                    </a:xfrm>
                    <a:prstGeom prst="rect">
                      <a:avLst/>
                    </a:prstGeom>
                    <a:noFill/>
                    <a:ln>
                      <a:noFill/>
                    </a:ln>
                  </pic:spPr>
                </pic:pic>
              </a:graphicData>
            </a:graphic>
          </wp:inline>
        </w:drawing>
      </w:r>
    </w:p>
    <w:p w:rsidR="00C87BAE" w:rsidRPr="00C87BAE" w:rsidRDefault="00C87BAE" w:rsidP="00C87BAE">
      <w:pPr>
        <w:spacing w:before="100" w:beforeAutospacing="1" w:after="100" w:afterAutospacing="1"/>
        <w:rPr>
          <w:rFonts w:ascii="Times" w:hAnsi="Times" w:cs="Times New Roman"/>
          <w:sz w:val="20"/>
          <w:szCs w:val="20"/>
        </w:rPr>
      </w:pPr>
      <w:r w:rsidRPr="00C87BAE">
        <w:rPr>
          <w:rFonts w:ascii="Times" w:hAnsi="Times" w:cs="Times New Roman"/>
          <w:b/>
          <w:bCs/>
          <w:sz w:val="20"/>
          <w:szCs w:val="20"/>
        </w:rPr>
        <w:lastRenderedPageBreak/>
        <w:fldChar w:fldCharType="begin"/>
      </w:r>
      <w:r w:rsidRPr="00C87BAE">
        <w:rPr>
          <w:rFonts w:ascii="Times" w:hAnsi="Times" w:cs="Times New Roman"/>
          <w:b/>
          <w:bCs/>
          <w:sz w:val="20"/>
          <w:szCs w:val="20"/>
        </w:rPr>
        <w:instrText xml:space="preserve"> HYPERLINK "http://www.kerakoll.com/it/home?lang=it" \t "_blank" </w:instrText>
      </w:r>
      <w:r w:rsidRPr="00C87BAE">
        <w:rPr>
          <w:rFonts w:ascii="Times" w:hAnsi="Times" w:cs="Times New Roman"/>
          <w:b/>
          <w:bCs/>
          <w:sz w:val="20"/>
          <w:szCs w:val="20"/>
        </w:rPr>
      </w:r>
      <w:r w:rsidRPr="00C87BAE">
        <w:rPr>
          <w:rFonts w:ascii="Times" w:hAnsi="Times" w:cs="Times New Roman"/>
          <w:b/>
          <w:bCs/>
          <w:sz w:val="20"/>
          <w:szCs w:val="20"/>
        </w:rPr>
        <w:fldChar w:fldCharType="separate"/>
      </w:r>
      <w:r w:rsidRPr="00C87BAE">
        <w:rPr>
          <w:rFonts w:ascii="Times" w:hAnsi="Times" w:cs="Times New Roman"/>
          <w:b/>
          <w:bCs/>
          <w:color w:val="0000FF"/>
          <w:sz w:val="20"/>
          <w:szCs w:val="20"/>
          <w:u w:val="single"/>
        </w:rPr>
        <w:t>Kerakoll</w:t>
      </w:r>
      <w:r w:rsidRPr="00C87BAE">
        <w:rPr>
          <w:rFonts w:ascii="Times" w:hAnsi="Times" w:cs="Times New Roman"/>
          <w:b/>
          <w:bCs/>
          <w:sz w:val="20"/>
          <w:szCs w:val="20"/>
        </w:rPr>
        <w:fldChar w:fldCharType="end"/>
      </w:r>
      <w:r w:rsidRPr="00C87BAE">
        <w:rPr>
          <w:rFonts w:ascii="Times" w:hAnsi="Times" w:cs="Times New Roman"/>
          <w:sz w:val="20"/>
          <w:szCs w:val="20"/>
        </w:rPr>
        <w:t xml:space="preserve"> torna in tv dopo una lunga assenza per raccontare l’unicità del suo prodotto più famoso, l’</w:t>
      </w:r>
      <w:r w:rsidRPr="00C87BAE">
        <w:rPr>
          <w:rFonts w:ascii="Times" w:hAnsi="Times" w:cs="Times New Roman"/>
          <w:b/>
          <w:bCs/>
          <w:sz w:val="20"/>
          <w:szCs w:val="20"/>
        </w:rPr>
        <w:t>H40 No Limits</w:t>
      </w:r>
      <w:r w:rsidRPr="00C87BAE">
        <w:rPr>
          <w:rFonts w:ascii="Times" w:hAnsi="Times" w:cs="Times New Roman"/>
          <w:sz w:val="20"/>
          <w:szCs w:val="20"/>
        </w:rPr>
        <w:t xml:space="preserve">. Il protagonista dello spot è </w:t>
      </w:r>
      <w:r w:rsidRPr="00C87BAE">
        <w:rPr>
          <w:rFonts w:ascii="Times" w:hAnsi="Times" w:cs="Times New Roman"/>
          <w:b/>
          <w:bCs/>
          <w:sz w:val="20"/>
          <w:szCs w:val="20"/>
        </w:rPr>
        <w:t>Claudio Bisio</w:t>
      </w:r>
      <w:r w:rsidRPr="00C87BAE">
        <w:rPr>
          <w:rFonts w:ascii="Times" w:hAnsi="Times" w:cs="Times New Roman"/>
          <w:sz w:val="20"/>
          <w:szCs w:val="20"/>
        </w:rPr>
        <w:t xml:space="preserve">, affiancato da </w:t>
      </w:r>
      <w:r w:rsidRPr="00C87BAE">
        <w:rPr>
          <w:rFonts w:ascii="Times" w:hAnsi="Times" w:cs="Times New Roman"/>
          <w:b/>
          <w:bCs/>
          <w:sz w:val="20"/>
          <w:szCs w:val="20"/>
        </w:rPr>
        <w:t>Paolo Cevoli</w:t>
      </w:r>
      <w:r w:rsidRPr="00C87BAE">
        <w:rPr>
          <w:rFonts w:ascii="Times" w:hAnsi="Times" w:cs="Times New Roman"/>
          <w:sz w:val="20"/>
          <w:szCs w:val="20"/>
        </w:rPr>
        <w:t>, con il quale, già all’epoca di Zelig, Bisio intrecciava duetti esilaranti.</w:t>
      </w:r>
    </w:p>
    <w:p w:rsidR="00C87BAE" w:rsidRPr="00C87BAE" w:rsidRDefault="00C87BAE" w:rsidP="00C87BAE">
      <w:pPr>
        <w:spacing w:before="100" w:beforeAutospacing="1" w:after="100" w:afterAutospacing="1"/>
        <w:rPr>
          <w:rFonts w:ascii="Times" w:hAnsi="Times" w:cs="Times New Roman"/>
          <w:sz w:val="20"/>
          <w:szCs w:val="20"/>
        </w:rPr>
      </w:pPr>
      <w:r w:rsidRPr="00C87BAE">
        <w:rPr>
          <w:rFonts w:ascii="Times" w:hAnsi="Times" w:cs="Times New Roman"/>
          <w:sz w:val="20"/>
          <w:szCs w:val="20"/>
        </w:rPr>
        <w:t xml:space="preserve">Nel commercial i due si stuzzicano, si rincorrono, si sostengono a vicenda. </w:t>
      </w:r>
      <w:r w:rsidRPr="00C87BAE">
        <w:rPr>
          <w:rFonts w:ascii="Times" w:hAnsi="Times" w:cs="Times New Roman"/>
          <w:b/>
          <w:bCs/>
          <w:sz w:val="20"/>
          <w:szCs w:val="20"/>
        </w:rPr>
        <w:t xml:space="preserve">La regia è affidata a Erminio </w:t>
      </w:r>
      <w:proofErr w:type="spellStart"/>
      <w:r w:rsidRPr="00C87BAE">
        <w:rPr>
          <w:rFonts w:ascii="Times" w:hAnsi="Times" w:cs="Times New Roman"/>
          <w:b/>
          <w:bCs/>
          <w:sz w:val="20"/>
          <w:szCs w:val="20"/>
        </w:rPr>
        <w:t>Perocco</w:t>
      </w:r>
      <w:proofErr w:type="spellEnd"/>
      <w:r w:rsidRPr="00C87BAE">
        <w:rPr>
          <w:rFonts w:ascii="Times" w:hAnsi="Times" w:cs="Times New Roman"/>
          <w:sz w:val="20"/>
          <w:szCs w:val="20"/>
        </w:rPr>
        <w:t xml:space="preserve">, pubblicitario pluripremiato e autore di spot storici come </w:t>
      </w:r>
      <w:r w:rsidRPr="00C87BAE">
        <w:rPr>
          <w:rFonts w:ascii="Times" w:hAnsi="Times" w:cs="Times New Roman"/>
          <w:i/>
          <w:iCs/>
          <w:sz w:val="20"/>
          <w:szCs w:val="20"/>
        </w:rPr>
        <w:t>Una telefonata allunga la vita</w:t>
      </w:r>
      <w:r w:rsidRPr="00C87BAE">
        <w:rPr>
          <w:rFonts w:ascii="Times" w:hAnsi="Times" w:cs="Times New Roman"/>
          <w:sz w:val="20"/>
          <w:szCs w:val="20"/>
        </w:rPr>
        <w:t xml:space="preserve"> con Massimo Lopez, </w:t>
      </w:r>
      <w:proofErr w:type="spellStart"/>
      <w:r w:rsidRPr="00C87BAE">
        <w:rPr>
          <w:rFonts w:ascii="Times" w:hAnsi="Times" w:cs="Times New Roman"/>
          <w:sz w:val="20"/>
          <w:szCs w:val="20"/>
        </w:rPr>
        <w:t>Parmacotto</w:t>
      </w:r>
      <w:proofErr w:type="spellEnd"/>
      <w:r w:rsidRPr="00C87BAE">
        <w:rPr>
          <w:rFonts w:ascii="Times" w:hAnsi="Times" w:cs="Times New Roman"/>
          <w:sz w:val="20"/>
          <w:szCs w:val="20"/>
        </w:rPr>
        <w:t xml:space="preserve"> con Christian De Sica, il primo Paradiso di Lavazza e Crodino con il Gorilla che parla al bar. Kerakoll lo ha voluto proprio per la sua abilità nel creare dei “format”, dei piccoli serial nei quali gli attori fanno gli attori e in cui il prodotto è inserito in modo memorabile ma naturale.</w:t>
      </w:r>
    </w:p>
    <w:p w:rsidR="00C87BAE" w:rsidRPr="00C87BAE" w:rsidRDefault="00C87BAE" w:rsidP="00C87BAE">
      <w:pPr>
        <w:rPr>
          <w:rFonts w:ascii="Times" w:eastAsia="Times New Roman" w:hAnsi="Times" w:cs="Times New Roman"/>
          <w:color w:val="0000FF"/>
          <w:sz w:val="20"/>
          <w:szCs w:val="20"/>
          <w:u w:val="single"/>
        </w:rPr>
      </w:pPr>
      <w:r w:rsidRPr="00C87BAE">
        <w:rPr>
          <w:rFonts w:ascii="Times" w:eastAsia="Times New Roman" w:hAnsi="Times" w:cs="Times New Roman"/>
          <w:sz w:val="20"/>
          <w:szCs w:val="20"/>
        </w:rPr>
        <w:fldChar w:fldCharType="begin"/>
      </w:r>
      <w:r w:rsidRPr="00C87BAE">
        <w:rPr>
          <w:rFonts w:ascii="Times" w:eastAsia="Times New Roman" w:hAnsi="Times" w:cs="Times New Roman"/>
          <w:sz w:val="20"/>
          <w:szCs w:val="20"/>
        </w:rPr>
        <w:instrText xml:space="preserve"> HYPERLINK "http://cnfm.ad.dotandad.com/click?par=51.198439.-51.182078.93581.www_engage_it_campagne_kerakoll-torna-in-tv-claudio-bisio-paolo-cevoli_74665..http%3A%2F%2Fwww%252eengage%252eit%2Fcampagne%2Fkerakoll-torna-in-tv-claudio-bisio-paolo-cevoli%2F74665.https%3A%2F%2Fwww%252egoogle%252ecom....1.;link=;link=http%3A%2F%2Fwww.webranking.it%2F%3Futm_source%3Dreferral%26utm_medium%3Dbanner%26utm_campaign%3Dengage" \t "_blank" </w:instrText>
      </w:r>
      <w:r w:rsidRPr="00C87BAE">
        <w:rPr>
          <w:rFonts w:ascii="Times" w:eastAsia="Times New Roman" w:hAnsi="Times" w:cs="Times New Roman"/>
          <w:sz w:val="20"/>
          <w:szCs w:val="20"/>
        </w:rPr>
      </w:r>
      <w:r w:rsidRPr="00C87BAE">
        <w:rPr>
          <w:rFonts w:ascii="Times" w:eastAsia="Times New Roman" w:hAnsi="Times" w:cs="Times New Roman"/>
          <w:sz w:val="20"/>
          <w:szCs w:val="20"/>
        </w:rPr>
        <w:fldChar w:fldCharType="separate"/>
      </w:r>
    </w:p>
    <w:p w:rsidR="00C87BAE" w:rsidRPr="00C87BAE" w:rsidRDefault="00C87BAE" w:rsidP="00C87BAE">
      <w:pPr>
        <w:spacing w:before="100" w:beforeAutospacing="1" w:after="100" w:afterAutospacing="1"/>
        <w:rPr>
          <w:rFonts w:ascii="Times" w:hAnsi="Times" w:cs="Times New Roman"/>
          <w:sz w:val="20"/>
          <w:szCs w:val="20"/>
        </w:rPr>
      </w:pPr>
      <w:r w:rsidRPr="00C87BAE">
        <w:rPr>
          <w:rFonts w:ascii="Times" w:hAnsi="Times" w:cs="Times New Roman"/>
          <w:color w:val="0000FF"/>
          <w:sz w:val="20"/>
          <w:szCs w:val="20"/>
          <w:u w:val="single"/>
        </w:rPr>
        <w:t>image: http://filecdn2.dotandad.com/51/581/776090_1.jpg</w:t>
      </w:r>
    </w:p>
    <w:p w:rsidR="00C87BAE" w:rsidRPr="00C87BAE" w:rsidRDefault="00C87BAE" w:rsidP="00C87BAE">
      <w:pPr>
        <w:spacing w:before="100" w:beforeAutospacing="1" w:after="100" w:afterAutospacing="1"/>
        <w:rPr>
          <w:rFonts w:ascii="Times" w:hAnsi="Times" w:cs="Times New Roman"/>
          <w:color w:val="0000FF"/>
          <w:sz w:val="20"/>
          <w:szCs w:val="20"/>
          <w:u w:val="single"/>
        </w:rPr>
      </w:pPr>
      <w:r w:rsidRPr="00C87BAE">
        <w:rPr>
          <w:rFonts w:ascii="Times" w:hAnsi="Times" w:cs="Times New Roman"/>
          <w:color w:val="0000FF"/>
          <w:sz w:val="20"/>
          <w:szCs w:val="20"/>
          <w:u w:val="single"/>
        </w:rPr>
        <w:t>image: http://filecdn2.dotandad.com/51/581/776090_1.jpg</w:t>
      </w:r>
    </w:p>
    <w:p w:rsidR="00C87BAE" w:rsidRPr="00C87BAE" w:rsidRDefault="00C87BAE" w:rsidP="00C87BAE">
      <w:pPr>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extent cx="3810000" cy="3175000"/>
            <wp:effectExtent l="0" t="0" r="0" b="0"/>
            <wp:docPr id="2" name="Immagine 2" descr="http://filecdn2.dotandad.com/51/581/776090_1.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cdn2.dotandad.com/51/581/776090_1.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3175000"/>
                    </a:xfrm>
                    <a:prstGeom prst="rect">
                      <a:avLst/>
                    </a:prstGeom>
                    <a:noFill/>
                    <a:ln>
                      <a:noFill/>
                    </a:ln>
                  </pic:spPr>
                </pic:pic>
              </a:graphicData>
            </a:graphic>
          </wp:inline>
        </w:drawing>
      </w:r>
      <w:r w:rsidRPr="00C87BAE">
        <w:rPr>
          <w:rFonts w:ascii="Times" w:eastAsia="Times New Roman" w:hAnsi="Times" w:cs="Times New Roman"/>
          <w:sz w:val="20"/>
          <w:szCs w:val="20"/>
        </w:rPr>
        <w:fldChar w:fldCharType="end"/>
      </w:r>
    </w:p>
    <w:p w:rsidR="00C87BAE" w:rsidRPr="00C87BAE" w:rsidRDefault="00C87BAE" w:rsidP="00C87BAE">
      <w:pPr>
        <w:spacing w:before="100" w:beforeAutospacing="1" w:after="100" w:afterAutospacing="1"/>
        <w:rPr>
          <w:rFonts w:ascii="Times" w:hAnsi="Times" w:cs="Times New Roman"/>
          <w:sz w:val="20"/>
          <w:szCs w:val="20"/>
        </w:rPr>
      </w:pPr>
      <w:r w:rsidRPr="00C87BAE">
        <w:rPr>
          <w:rFonts w:ascii="Times" w:hAnsi="Times" w:cs="Times New Roman"/>
          <w:sz w:val="20"/>
          <w:szCs w:val="20"/>
        </w:rPr>
        <w:t xml:space="preserve">La campagna sarà on air durante gli </w:t>
      </w:r>
      <w:r w:rsidRPr="00C87BAE">
        <w:rPr>
          <w:rFonts w:ascii="Times" w:hAnsi="Times" w:cs="Times New Roman"/>
          <w:sz w:val="20"/>
          <w:szCs w:val="20"/>
        </w:rPr>
        <w:fldChar w:fldCharType="begin"/>
      </w:r>
      <w:r w:rsidRPr="00C87BAE">
        <w:rPr>
          <w:rFonts w:ascii="Times" w:hAnsi="Times" w:cs="Times New Roman"/>
          <w:sz w:val="20"/>
          <w:szCs w:val="20"/>
        </w:rPr>
        <w:instrText xml:space="preserve"> HYPERLINK "http://www.engage.it/campagne/euro-2016-10-spot/74504" \t "_blank" </w:instrText>
      </w:r>
      <w:r w:rsidRPr="00C87BAE">
        <w:rPr>
          <w:rFonts w:ascii="Times" w:hAnsi="Times" w:cs="Times New Roman"/>
          <w:sz w:val="20"/>
          <w:szCs w:val="20"/>
        </w:rPr>
      </w:r>
      <w:r w:rsidRPr="00C87BAE">
        <w:rPr>
          <w:rFonts w:ascii="Times" w:hAnsi="Times" w:cs="Times New Roman"/>
          <w:sz w:val="20"/>
          <w:szCs w:val="20"/>
        </w:rPr>
        <w:fldChar w:fldCharType="separate"/>
      </w:r>
      <w:r w:rsidRPr="00C87BAE">
        <w:rPr>
          <w:rFonts w:ascii="Times" w:hAnsi="Times" w:cs="Times New Roman"/>
          <w:b/>
          <w:bCs/>
          <w:color w:val="0000FF"/>
          <w:sz w:val="20"/>
          <w:szCs w:val="20"/>
          <w:u w:val="single"/>
        </w:rPr>
        <w:t>Europei di calcio</w:t>
      </w:r>
      <w:r w:rsidRPr="00C87BAE">
        <w:rPr>
          <w:rFonts w:ascii="Times" w:hAnsi="Times" w:cs="Times New Roman"/>
          <w:sz w:val="20"/>
          <w:szCs w:val="20"/>
        </w:rPr>
        <w:fldChar w:fldCharType="end"/>
      </w:r>
      <w:r w:rsidRPr="00C87BAE">
        <w:rPr>
          <w:rFonts w:ascii="Times" w:hAnsi="Times" w:cs="Times New Roman"/>
          <w:sz w:val="20"/>
          <w:szCs w:val="20"/>
        </w:rPr>
        <w:t>. La pianificazione è interna.</w:t>
      </w:r>
    </w:p>
    <w:p w:rsidR="00C87BAE" w:rsidRPr="00C87BAE" w:rsidRDefault="00C87BAE" w:rsidP="00C87BAE">
      <w:pPr>
        <w:spacing w:before="100" w:beforeAutospacing="1" w:after="100" w:afterAutospacing="1"/>
        <w:outlineLvl w:val="1"/>
        <w:rPr>
          <w:rFonts w:ascii="Times" w:eastAsia="Times New Roman" w:hAnsi="Times" w:cs="Times New Roman"/>
          <w:b/>
          <w:bCs/>
          <w:sz w:val="36"/>
          <w:szCs w:val="36"/>
        </w:rPr>
      </w:pPr>
      <w:proofErr w:type="spellStart"/>
      <w:r w:rsidRPr="00C87BAE">
        <w:rPr>
          <w:rFonts w:ascii="Times" w:eastAsia="Times New Roman" w:hAnsi="Times" w:cs="Times New Roman"/>
          <w:b/>
          <w:bCs/>
          <w:sz w:val="36"/>
          <w:szCs w:val="36"/>
        </w:rPr>
        <w:t>Credits</w:t>
      </w:r>
      <w:proofErr w:type="spellEnd"/>
    </w:p>
    <w:p w:rsidR="00C87BAE" w:rsidRPr="00C87BAE" w:rsidRDefault="00C87BAE" w:rsidP="00C87BAE">
      <w:pPr>
        <w:numPr>
          <w:ilvl w:val="0"/>
          <w:numId w:val="1"/>
        </w:numPr>
        <w:spacing w:before="100" w:beforeAutospacing="1" w:after="100" w:afterAutospacing="1"/>
        <w:rPr>
          <w:rFonts w:ascii="Times" w:eastAsia="Times New Roman" w:hAnsi="Times" w:cs="Times New Roman"/>
          <w:sz w:val="20"/>
          <w:szCs w:val="20"/>
        </w:rPr>
      </w:pPr>
      <w:r w:rsidRPr="00C87BAE">
        <w:rPr>
          <w:rFonts w:ascii="Times" w:eastAsia="Times New Roman" w:hAnsi="Times" w:cs="Times New Roman"/>
          <w:sz w:val="20"/>
          <w:szCs w:val="20"/>
        </w:rPr>
        <w:t>Cliente: Kerakoll</w:t>
      </w:r>
    </w:p>
    <w:p w:rsidR="00C87BAE" w:rsidRPr="00C87BAE" w:rsidRDefault="00C87BAE" w:rsidP="00C87BAE">
      <w:pPr>
        <w:numPr>
          <w:ilvl w:val="0"/>
          <w:numId w:val="1"/>
        </w:numPr>
        <w:spacing w:before="100" w:beforeAutospacing="1" w:after="100" w:afterAutospacing="1"/>
        <w:rPr>
          <w:rFonts w:ascii="Times" w:eastAsia="Times New Roman" w:hAnsi="Times" w:cs="Times New Roman"/>
          <w:sz w:val="20"/>
          <w:szCs w:val="20"/>
        </w:rPr>
      </w:pPr>
      <w:r w:rsidRPr="00C87BAE">
        <w:rPr>
          <w:rFonts w:ascii="Times" w:eastAsia="Times New Roman" w:hAnsi="Times" w:cs="Times New Roman"/>
          <w:sz w:val="20"/>
          <w:szCs w:val="20"/>
        </w:rPr>
        <w:t xml:space="preserve">Agenzia: Erminio </w:t>
      </w:r>
      <w:proofErr w:type="spellStart"/>
      <w:r w:rsidRPr="00C87BAE">
        <w:rPr>
          <w:rFonts w:ascii="Times" w:eastAsia="Times New Roman" w:hAnsi="Times" w:cs="Times New Roman"/>
          <w:sz w:val="20"/>
          <w:szCs w:val="20"/>
        </w:rPr>
        <w:t>Perocco</w:t>
      </w:r>
      <w:proofErr w:type="spellEnd"/>
      <w:r w:rsidRPr="00C87BAE">
        <w:rPr>
          <w:rFonts w:ascii="Times" w:eastAsia="Times New Roman" w:hAnsi="Times" w:cs="Times New Roman"/>
          <w:sz w:val="20"/>
          <w:szCs w:val="20"/>
        </w:rPr>
        <w:t xml:space="preserve"> </w:t>
      </w:r>
      <w:proofErr w:type="spellStart"/>
      <w:r w:rsidRPr="00C87BAE">
        <w:rPr>
          <w:rFonts w:ascii="Times" w:eastAsia="Times New Roman" w:hAnsi="Times" w:cs="Times New Roman"/>
          <w:sz w:val="20"/>
          <w:szCs w:val="20"/>
        </w:rPr>
        <w:t>Srl</w:t>
      </w:r>
      <w:proofErr w:type="spellEnd"/>
    </w:p>
    <w:p w:rsidR="00C87BAE" w:rsidRPr="00C87BAE" w:rsidRDefault="00C87BAE" w:rsidP="00C87BAE">
      <w:pPr>
        <w:numPr>
          <w:ilvl w:val="0"/>
          <w:numId w:val="1"/>
        </w:numPr>
        <w:spacing w:before="100" w:beforeAutospacing="1" w:after="100" w:afterAutospacing="1"/>
        <w:rPr>
          <w:rFonts w:ascii="Times" w:eastAsia="Times New Roman" w:hAnsi="Times" w:cs="Times New Roman"/>
          <w:sz w:val="20"/>
          <w:szCs w:val="20"/>
        </w:rPr>
      </w:pPr>
      <w:r w:rsidRPr="00C87BAE">
        <w:rPr>
          <w:rFonts w:ascii="Times" w:eastAsia="Times New Roman" w:hAnsi="Times" w:cs="Times New Roman"/>
          <w:sz w:val="20"/>
          <w:szCs w:val="20"/>
        </w:rPr>
        <w:t xml:space="preserve">Direzione Creativa: Erminio </w:t>
      </w:r>
      <w:proofErr w:type="spellStart"/>
      <w:r w:rsidRPr="00C87BAE">
        <w:rPr>
          <w:rFonts w:ascii="Times" w:eastAsia="Times New Roman" w:hAnsi="Times" w:cs="Times New Roman"/>
          <w:sz w:val="20"/>
          <w:szCs w:val="20"/>
        </w:rPr>
        <w:t>Perocco</w:t>
      </w:r>
      <w:proofErr w:type="spellEnd"/>
    </w:p>
    <w:p w:rsidR="00C87BAE" w:rsidRPr="00C87BAE" w:rsidRDefault="00C87BAE" w:rsidP="00C87BAE">
      <w:pPr>
        <w:numPr>
          <w:ilvl w:val="0"/>
          <w:numId w:val="1"/>
        </w:numPr>
        <w:spacing w:before="100" w:beforeAutospacing="1" w:after="100" w:afterAutospacing="1"/>
        <w:rPr>
          <w:rFonts w:ascii="Times" w:eastAsia="Times New Roman" w:hAnsi="Times" w:cs="Times New Roman"/>
          <w:sz w:val="20"/>
          <w:szCs w:val="20"/>
        </w:rPr>
      </w:pPr>
      <w:r w:rsidRPr="00C87BAE">
        <w:rPr>
          <w:rFonts w:ascii="Times" w:eastAsia="Times New Roman" w:hAnsi="Times" w:cs="Times New Roman"/>
          <w:sz w:val="20"/>
          <w:szCs w:val="20"/>
        </w:rPr>
        <w:t xml:space="preserve">Copywriter:  Erminio </w:t>
      </w:r>
      <w:proofErr w:type="spellStart"/>
      <w:r w:rsidRPr="00C87BAE">
        <w:rPr>
          <w:rFonts w:ascii="Times" w:eastAsia="Times New Roman" w:hAnsi="Times" w:cs="Times New Roman"/>
          <w:sz w:val="20"/>
          <w:szCs w:val="20"/>
        </w:rPr>
        <w:t>Perocco</w:t>
      </w:r>
      <w:proofErr w:type="spellEnd"/>
      <w:r w:rsidRPr="00C87BAE">
        <w:rPr>
          <w:rFonts w:ascii="Times" w:eastAsia="Times New Roman" w:hAnsi="Times" w:cs="Times New Roman"/>
          <w:sz w:val="20"/>
          <w:szCs w:val="20"/>
        </w:rPr>
        <w:t xml:space="preserve"> – Walter Fontana</w:t>
      </w:r>
    </w:p>
    <w:p w:rsidR="00C87BAE" w:rsidRPr="00C87BAE" w:rsidRDefault="00C87BAE" w:rsidP="00C87BAE">
      <w:pPr>
        <w:numPr>
          <w:ilvl w:val="0"/>
          <w:numId w:val="1"/>
        </w:numPr>
        <w:spacing w:before="100" w:beforeAutospacing="1" w:after="100" w:afterAutospacing="1"/>
        <w:rPr>
          <w:rFonts w:ascii="Times" w:eastAsia="Times New Roman" w:hAnsi="Times" w:cs="Times New Roman"/>
          <w:sz w:val="20"/>
          <w:szCs w:val="20"/>
        </w:rPr>
      </w:pPr>
      <w:r w:rsidRPr="00C87BAE">
        <w:rPr>
          <w:rFonts w:ascii="Times" w:eastAsia="Times New Roman" w:hAnsi="Times" w:cs="Times New Roman"/>
          <w:sz w:val="20"/>
          <w:szCs w:val="20"/>
        </w:rPr>
        <w:t xml:space="preserve">Producer:  Egidio </w:t>
      </w:r>
      <w:proofErr w:type="spellStart"/>
      <w:r w:rsidRPr="00C87BAE">
        <w:rPr>
          <w:rFonts w:ascii="Times" w:eastAsia="Times New Roman" w:hAnsi="Times" w:cs="Times New Roman"/>
          <w:sz w:val="20"/>
          <w:szCs w:val="20"/>
        </w:rPr>
        <w:t>Tadris</w:t>
      </w:r>
      <w:proofErr w:type="spellEnd"/>
    </w:p>
    <w:p w:rsidR="00C87BAE" w:rsidRPr="00C87BAE" w:rsidRDefault="00C87BAE" w:rsidP="00C87BAE">
      <w:pPr>
        <w:numPr>
          <w:ilvl w:val="0"/>
          <w:numId w:val="1"/>
        </w:numPr>
        <w:spacing w:before="100" w:beforeAutospacing="1" w:after="100" w:afterAutospacing="1"/>
        <w:rPr>
          <w:rFonts w:ascii="Times" w:eastAsia="Times New Roman" w:hAnsi="Times" w:cs="Times New Roman"/>
          <w:sz w:val="20"/>
          <w:szCs w:val="20"/>
        </w:rPr>
      </w:pPr>
      <w:r w:rsidRPr="00C87BAE">
        <w:rPr>
          <w:rFonts w:ascii="Times" w:eastAsia="Times New Roman" w:hAnsi="Times" w:cs="Times New Roman"/>
          <w:sz w:val="20"/>
          <w:szCs w:val="20"/>
        </w:rPr>
        <w:t>Casa di produzione: Ex Hoc</w:t>
      </w:r>
    </w:p>
    <w:p w:rsidR="00C87BAE" w:rsidRPr="00C87BAE" w:rsidRDefault="00C87BAE" w:rsidP="00C87BAE">
      <w:pPr>
        <w:numPr>
          <w:ilvl w:val="0"/>
          <w:numId w:val="1"/>
        </w:numPr>
        <w:spacing w:before="100" w:beforeAutospacing="1" w:after="100" w:afterAutospacing="1"/>
        <w:rPr>
          <w:rFonts w:ascii="Times" w:eastAsia="Times New Roman" w:hAnsi="Times" w:cs="Times New Roman"/>
          <w:sz w:val="20"/>
          <w:szCs w:val="20"/>
        </w:rPr>
      </w:pPr>
      <w:r w:rsidRPr="00C87BAE">
        <w:rPr>
          <w:rFonts w:ascii="Times" w:eastAsia="Times New Roman" w:hAnsi="Times" w:cs="Times New Roman"/>
          <w:sz w:val="20"/>
          <w:szCs w:val="20"/>
        </w:rPr>
        <w:t xml:space="preserve">Regia: Erminio </w:t>
      </w:r>
      <w:proofErr w:type="spellStart"/>
      <w:r w:rsidRPr="00C87BAE">
        <w:rPr>
          <w:rFonts w:ascii="Times" w:eastAsia="Times New Roman" w:hAnsi="Times" w:cs="Times New Roman"/>
          <w:sz w:val="20"/>
          <w:szCs w:val="20"/>
        </w:rPr>
        <w:t>Perocco</w:t>
      </w:r>
      <w:proofErr w:type="spellEnd"/>
    </w:p>
    <w:p w:rsidR="00C87BAE" w:rsidRPr="00C87BAE" w:rsidRDefault="00C87BAE" w:rsidP="00C87BAE">
      <w:pPr>
        <w:numPr>
          <w:ilvl w:val="0"/>
          <w:numId w:val="1"/>
        </w:numPr>
        <w:spacing w:before="100" w:beforeAutospacing="1" w:after="100" w:afterAutospacing="1"/>
        <w:rPr>
          <w:rFonts w:ascii="Times" w:eastAsia="Times New Roman" w:hAnsi="Times" w:cs="Times New Roman"/>
          <w:sz w:val="20"/>
          <w:szCs w:val="20"/>
        </w:rPr>
      </w:pPr>
      <w:r w:rsidRPr="00C87BAE">
        <w:rPr>
          <w:rFonts w:ascii="Times" w:eastAsia="Times New Roman" w:hAnsi="Times" w:cs="Times New Roman"/>
          <w:sz w:val="20"/>
          <w:szCs w:val="20"/>
        </w:rPr>
        <w:t>D.O.P.: Alessandro Pavoni</w:t>
      </w:r>
    </w:p>
    <w:p w:rsidR="00C87BAE" w:rsidRPr="00C87BAE" w:rsidRDefault="00C87BAE" w:rsidP="00C87BAE">
      <w:pPr>
        <w:numPr>
          <w:ilvl w:val="0"/>
          <w:numId w:val="1"/>
        </w:numPr>
        <w:spacing w:before="100" w:beforeAutospacing="1" w:after="100" w:afterAutospacing="1"/>
        <w:rPr>
          <w:rFonts w:ascii="Times" w:eastAsia="Times New Roman" w:hAnsi="Times" w:cs="Times New Roman"/>
          <w:sz w:val="20"/>
          <w:szCs w:val="20"/>
        </w:rPr>
      </w:pPr>
      <w:r w:rsidRPr="00C87BAE">
        <w:rPr>
          <w:rFonts w:ascii="Times" w:eastAsia="Times New Roman" w:hAnsi="Times" w:cs="Times New Roman"/>
          <w:sz w:val="20"/>
          <w:szCs w:val="20"/>
        </w:rPr>
        <w:t xml:space="preserve">Scenografo: Gaspare  De </w:t>
      </w:r>
      <w:proofErr w:type="spellStart"/>
      <w:r w:rsidRPr="00C87BAE">
        <w:rPr>
          <w:rFonts w:ascii="Times" w:eastAsia="Times New Roman" w:hAnsi="Times" w:cs="Times New Roman"/>
          <w:sz w:val="20"/>
          <w:szCs w:val="20"/>
        </w:rPr>
        <w:t>Pascali</w:t>
      </w:r>
      <w:proofErr w:type="spellEnd"/>
    </w:p>
    <w:p w:rsidR="00C87BAE" w:rsidRPr="00C87BAE" w:rsidRDefault="00C87BAE" w:rsidP="00C87BAE">
      <w:pPr>
        <w:numPr>
          <w:ilvl w:val="0"/>
          <w:numId w:val="1"/>
        </w:numPr>
        <w:spacing w:before="100" w:beforeAutospacing="1" w:after="100" w:afterAutospacing="1"/>
        <w:rPr>
          <w:rFonts w:ascii="Times" w:eastAsia="Times New Roman" w:hAnsi="Times" w:cs="Times New Roman"/>
          <w:sz w:val="20"/>
          <w:szCs w:val="20"/>
        </w:rPr>
      </w:pPr>
      <w:r w:rsidRPr="00C87BAE">
        <w:rPr>
          <w:rFonts w:ascii="Times" w:eastAsia="Times New Roman" w:hAnsi="Times" w:cs="Times New Roman"/>
          <w:sz w:val="20"/>
          <w:szCs w:val="20"/>
        </w:rPr>
        <w:t>Durata video: 30</w:t>
      </w:r>
      <w:r w:rsidRPr="00C87BAE">
        <w:rPr>
          <w:rFonts w:ascii="Times New Roman" w:eastAsia="Times New Roman" w:hAnsi="Times New Roman" w:cs="Times New Roman"/>
          <w:sz w:val="20"/>
          <w:szCs w:val="20"/>
        </w:rPr>
        <w:t>″</w:t>
      </w:r>
      <w:r w:rsidRPr="00C87BAE">
        <w:rPr>
          <w:rFonts w:ascii="Times" w:eastAsia="Times New Roman" w:hAnsi="Times" w:cs="Times New Roman"/>
          <w:sz w:val="20"/>
          <w:szCs w:val="20"/>
        </w:rPr>
        <w:t xml:space="preserve"> – 45</w:t>
      </w:r>
      <w:r w:rsidRPr="00C87BAE">
        <w:rPr>
          <w:rFonts w:ascii="MS Reference Sans Serif" w:eastAsia="Times New Roman" w:hAnsi="MS Reference Sans Serif" w:cs="MS Reference Sans Serif"/>
          <w:sz w:val="20"/>
          <w:szCs w:val="20"/>
        </w:rPr>
        <w:t>″</w:t>
      </w:r>
    </w:p>
    <w:p w:rsidR="00C87BAE" w:rsidRPr="00C87BAE" w:rsidRDefault="00C87BAE" w:rsidP="00C87BAE">
      <w:pPr>
        <w:numPr>
          <w:ilvl w:val="0"/>
          <w:numId w:val="1"/>
        </w:numPr>
        <w:spacing w:before="100" w:beforeAutospacing="1" w:after="100" w:afterAutospacing="1"/>
        <w:rPr>
          <w:rFonts w:ascii="Times" w:eastAsia="Times New Roman" w:hAnsi="Times" w:cs="Times New Roman"/>
          <w:sz w:val="20"/>
          <w:szCs w:val="20"/>
        </w:rPr>
      </w:pPr>
      <w:r w:rsidRPr="00C87BAE">
        <w:rPr>
          <w:rFonts w:ascii="Times" w:eastAsia="Times New Roman" w:hAnsi="Times" w:cs="Times New Roman"/>
          <w:sz w:val="20"/>
          <w:szCs w:val="20"/>
        </w:rPr>
        <w:t>Mezzi: TV (</w:t>
      </w:r>
      <w:proofErr w:type="spellStart"/>
      <w:r w:rsidRPr="00C87BAE">
        <w:rPr>
          <w:rFonts w:ascii="Times" w:eastAsia="Times New Roman" w:hAnsi="Times" w:cs="Times New Roman"/>
          <w:sz w:val="20"/>
          <w:szCs w:val="20"/>
        </w:rPr>
        <w:t>Sky</w:t>
      </w:r>
      <w:proofErr w:type="spellEnd"/>
      <w:r w:rsidRPr="00C87BAE">
        <w:rPr>
          <w:rFonts w:ascii="Times" w:eastAsia="Times New Roman" w:hAnsi="Times" w:cs="Times New Roman"/>
          <w:sz w:val="20"/>
          <w:szCs w:val="20"/>
        </w:rPr>
        <w:t xml:space="preserve"> e Rai)</w:t>
      </w:r>
    </w:p>
    <w:p w:rsidR="00C87BAE" w:rsidRPr="00C87BAE" w:rsidRDefault="00C87BAE" w:rsidP="00C87BAE">
      <w:pPr>
        <w:rPr>
          <w:rFonts w:ascii="Times" w:eastAsia="Times New Roman" w:hAnsi="Times" w:cs="Times New Roman"/>
          <w:sz w:val="20"/>
          <w:szCs w:val="20"/>
        </w:rPr>
      </w:pPr>
      <w:r w:rsidRPr="00C87BAE">
        <w:rPr>
          <w:rFonts w:ascii="Times" w:eastAsia="Times New Roman" w:hAnsi="Times" w:cs="Times New Roman"/>
          <w:sz w:val="20"/>
          <w:szCs w:val="20"/>
        </w:rPr>
        <w:br/>
        <w:t xml:space="preserve">Read more </w:t>
      </w:r>
      <w:proofErr w:type="spellStart"/>
      <w:r w:rsidRPr="00C87BAE">
        <w:rPr>
          <w:rFonts w:ascii="Times" w:eastAsia="Times New Roman" w:hAnsi="Times" w:cs="Times New Roman"/>
          <w:sz w:val="20"/>
          <w:szCs w:val="20"/>
        </w:rPr>
        <w:t>at</w:t>
      </w:r>
      <w:proofErr w:type="spellEnd"/>
      <w:r w:rsidRPr="00C87BAE">
        <w:rPr>
          <w:rFonts w:ascii="Times" w:eastAsia="Times New Roman" w:hAnsi="Times" w:cs="Times New Roman"/>
          <w:sz w:val="20"/>
          <w:szCs w:val="20"/>
        </w:rPr>
        <w:t xml:space="preserve"> http://www.engage.it/campagne/kerakoll-torna-in-tv-claudio-bisio-paolo-cevoli/74665#i9AsPPSjcmFUxOwY.99</w:t>
      </w:r>
    </w:p>
    <w:p w:rsidR="00C87BAE" w:rsidRPr="00C87BAE" w:rsidRDefault="00C87BAE" w:rsidP="00C87BAE">
      <w:pPr>
        <w:rPr>
          <w:rFonts w:ascii="Times" w:eastAsia="Times New Roman" w:hAnsi="Times" w:cs="Times New Roman"/>
          <w:sz w:val="20"/>
          <w:szCs w:val="20"/>
        </w:rPr>
      </w:pPr>
      <w:r w:rsidRPr="00C87BAE">
        <w:rPr>
          <w:rFonts w:ascii="Times" w:eastAsia="Times New Roman" w:hAnsi="Times" w:cs="Times New Roman"/>
          <w:sz w:val="20"/>
          <w:szCs w:val="20"/>
        </w:rPr>
        <w:br/>
        <w:t>Scopri di più su http://www.engage.it/campagne/kerakoll-torna-in-tv-claudio-bisio-paolo-cevoli/74665#CCuHR3SXyE83ZPUJ.99</w:t>
      </w:r>
    </w:p>
    <w:p w:rsidR="00C87BAE" w:rsidRDefault="00C87BAE">
      <w:bookmarkStart w:id="0" w:name="_GoBack"/>
      <w:bookmarkEnd w:id="0"/>
    </w:p>
    <w:sectPr w:rsidR="00C87BAE" w:rsidSect="0006602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MS Reference Sans Serif">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A7770"/>
    <w:multiLevelType w:val="multilevel"/>
    <w:tmpl w:val="AF0A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AE"/>
    <w:rsid w:val="00066020"/>
    <w:rsid w:val="00BA5915"/>
    <w:rsid w:val="00C87BA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9F9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87BAE"/>
    <w:pPr>
      <w:spacing w:before="100" w:beforeAutospacing="1" w:after="100" w:afterAutospacing="1"/>
      <w:outlineLvl w:val="0"/>
    </w:pPr>
    <w:rPr>
      <w:rFonts w:ascii="Times" w:hAnsi="Times"/>
      <w:b/>
      <w:bCs/>
      <w:kern w:val="36"/>
      <w:sz w:val="48"/>
      <w:szCs w:val="48"/>
    </w:rPr>
  </w:style>
  <w:style w:type="paragraph" w:styleId="Titolo2">
    <w:name w:val="heading 2"/>
    <w:basedOn w:val="Normale"/>
    <w:link w:val="Titolo2Carattere"/>
    <w:uiPriority w:val="9"/>
    <w:qFormat/>
    <w:rsid w:val="00C87BAE"/>
    <w:pPr>
      <w:spacing w:before="100" w:beforeAutospacing="1" w:after="100" w:afterAutospacing="1"/>
      <w:outlineLvl w:val="1"/>
    </w:pPr>
    <w:rPr>
      <w:rFonts w:ascii="Times" w:hAnsi="Times"/>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87BAE"/>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C87BAE"/>
    <w:rPr>
      <w:rFonts w:ascii="Lucida Grande" w:hAnsi="Lucida Grande"/>
      <w:sz w:val="18"/>
      <w:szCs w:val="18"/>
    </w:rPr>
  </w:style>
  <w:style w:type="character" w:customStyle="1" w:styleId="Titolo1Carattere">
    <w:name w:val="Titolo 1 Carattere"/>
    <w:basedOn w:val="Caratterepredefinitoparagrafo"/>
    <w:link w:val="Titolo1"/>
    <w:uiPriority w:val="9"/>
    <w:rsid w:val="00C87BAE"/>
    <w:rPr>
      <w:rFonts w:ascii="Times" w:hAnsi="Times"/>
      <w:b/>
      <w:bCs/>
      <w:kern w:val="36"/>
      <w:sz w:val="48"/>
      <w:szCs w:val="48"/>
    </w:rPr>
  </w:style>
  <w:style w:type="character" w:customStyle="1" w:styleId="Titolo2Carattere">
    <w:name w:val="Titolo 2 Carattere"/>
    <w:basedOn w:val="Caratterepredefinitoparagrafo"/>
    <w:link w:val="Titolo2"/>
    <w:uiPriority w:val="9"/>
    <w:rsid w:val="00C87BAE"/>
    <w:rPr>
      <w:rFonts w:ascii="Times" w:hAnsi="Times"/>
      <w:b/>
      <w:bCs/>
      <w:sz w:val="36"/>
      <w:szCs w:val="36"/>
    </w:rPr>
  </w:style>
  <w:style w:type="character" w:styleId="Collegamentoipertestuale">
    <w:name w:val="Hyperlink"/>
    <w:basedOn w:val="Caratterepredefinitoparagrafo"/>
    <w:uiPriority w:val="99"/>
    <w:semiHidden/>
    <w:unhideWhenUsed/>
    <w:rsid w:val="00C87BAE"/>
    <w:rPr>
      <w:color w:val="0000FF"/>
      <w:u w:val="single"/>
    </w:rPr>
  </w:style>
  <w:style w:type="paragraph" w:styleId="NormaleWeb">
    <w:name w:val="Normal (Web)"/>
    <w:basedOn w:val="Normale"/>
    <w:uiPriority w:val="99"/>
    <w:semiHidden/>
    <w:unhideWhenUsed/>
    <w:rsid w:val="00C87BAE"/>
    <w:pPr>
      <w:spacing w:before="100" w:beforeAutospacing="1" w:after="100" w:afterAutospacing="1"/>
    </w:pPr>
    <w:rPr>
      <w:rFonts w:ascii="Times" w:hAnsi="Times" w:cs="Times New Roman"/>
      <w:sz w:val="20"/>
      <w:szCs w:val="20"/>
    </w:rPr>
  </w:style>
  <w:style w:type="character" w:customStyle="1" w:styleId="pw-button-counterinner">
    <w:name w:val="pw-button-counter__inner"/>
    <w:basedOn w:val="Caratterepredefinitoparagrafo"/>
    <w:rsid w:val="00C87BAE"/>
  </w:style>
  <w:style w:type="character" w:styleId="Enfasigrassetto">
    <w:name w:val="Strong"/>
    <w:basedOn w:val="Caratterepredefinitoparagrafo"/>
    <w:uiPriority w:val="22"/>
    <w:qFormat/>
    <w:rsid w:val="00C87BAE"/>
    <w:rPr>
      <w:b/>
      <w:bCs/>
    </w:rPr>
  </w:style>
  <w:style w:type="character" w:styleId="Enfasicorsivo">
    <w:name w:val="Emphasis"/>
    <w:basedOn w:val="Caratterepredefinitoparagrafo"/>
    <w:uiPriority w:val="20"/>
    <w:qFormat/>
    <w:rsid w:val="00C87BA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87BAE"/>
    <w:pPr>
      <w:spacing w:before="100" w:beforeAutospacing="1" w:after="100" w:afterAutospacing="1"/>
      <w:outlineLvl w:val="0"/>
    </w:pPr>
    <w:rPr>
      <w:rFonts w:ascii="Times" w:hAnsi="Times"/>
      <w:b/>
      <w:bCs/>
      <w:kern w:val="36"/>
      <w:sz w:val="48"/>
      <w:szCs w:val="48"/>
    </w:rPr>
  </w:style>
  <w:style w:type="paragraph" w:styleId="Titolo2">
    <w:name w:val="heading 2"/>
    <w:basedOn w:val="Normale"/>
    <w:link w:val="Titolo2Carattere"/>
    <w:uiPriority w:val="9"/>
    <w:qFormat/>
    <w:rsid w:val="00C87BAE"/>
    <w:pPr>
      <w:spacing w:before="100" w:beforeAutospacing="1" w:after="100" w:afterAutospacing="1"/>
      <w:outlineLvl w:val="1"/>
    </w:pPr>
    <w:rPr>
      <w:rFonts w:ascii="Times" w:hAnsi="Times"/>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87BAE"/>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C87BAE"/>
    <w:rPr>
      <w:rFonts w:ascii="Lucida Grande" w:hAnsi="Lucida Grande"/>
      <w:sz w:val="18"/>
      <w:szCs w:val="18"/>
    </w:rPr>
  </w:style>
  <w:style w:type="character" w:customStyle="1" w:styleId="Titolo1Carattere">
    <w:name w:val="Titolo 1 Carattere"/>
    <w:basedOn w:val="Caratterepredefinitoparagrafo"/>
    <w:link w:val="Titolo1"/>
    <w:uiPriority w:val="9"/>
    <w:rsid w:val="00C87BAE"/>
    <w:rPr>
      <w:rFonts w:ascii="Times" w:hAnsi="Times"/>
      <w:b/>
      <w:bCs/>
      <w:kern w:val="36"/>
      <w:sz w:val="48"/>
      <w:szCs w:val="48"/>
    </w:rPr>
  </w:style>
  <w:style w:type="character" w:customStyle="1" w:styleId="Titolo2Carattere">
    <w:name w:val="Titolo 2 Carattere"/>
    <w:basedOn w:val="Caratterepredefinitoparagrafo"/>
    <w:link w:val="Titolo2"/>
    <w:uiPriority w:val="9"/>
    <w:rsid w:val="00C87BAE"/>
    <w:rPr>
      <w:rFonts w:ascii="Times" w:hAnsi="Times"/>
      <w:b/>
      <w:bCs/>
      <w:sz w:val="36"/>
      <w:szCs w:val="36"/>
    </w:rPr>
  </w:style>
  <w:style w:type="character" w:styleId="Collegamentoipertestuale">
    <w:name w:val="Hyperlink"/>
    <w:basedOn w:val="Caratterepredefinitoparagrafo"/>
    <w:uiPriority w:val="99"/>
    <w:semiHidden/>
    <w:unhideWhenUsed/>
    <w:rsid w:val="00C87BAE"/>
    <w:rPr>
      <w:color w:val="0000FF"/>
      <w:u w:val="single"/>
    </w:rPr>
  </w:style>
  <w:style w:type="paragraph" w:styleId="NormaleWeb">
    <w:name w:val="Normal (Web)"/>
    <w:basedOn w:val="Normale"/>
    <w:uiPriority w:val="99"/>
    <w:semiHidden/>
    <w:unhideWhenUsed/>
    <w:rsid w:val="00C87BAE"/>
    <w:pPr>
      <w:spacing w:before="100" w:beforeAutospacing="1" w:after="100" w:afterAutospacing="1"/>
    </w:pPr>
    <w:rPr>
      <w:rFonts w:ascii="Times" w:hAnsi="Times" w:cs="Times New Roman"/>
      <w:sz w:val="20"/>
      <w:szCs w:val="20"/>
    </w:rPr>
  </w:style>
  <w:style w:type="character" w:customStyle="1" w:styleId="pw-button-counterinner">
    <w:name w:val="pw-button-counter__inner"/>
    <w:basedOn w:val="Caratterepredefinitoparagrafo"/>
    <w:rsid w:val="00C87BAE"/>
  </w:style>
  <w:style w:type="character" w:styleId="Enfasigrassetto">
    <w:name w:val="Strong"/>
    <w:basedOn w:val="Caratterepredefinitoparagrafo"/>
    <w:uiPriority w:val="22"/>
    <w:qFormat/>
    <w:rsid w:val="00C87BAE"/>
    <w:rPr>
      <w:b/>
      <w:bCs/>
    </w:rPr>
  </w:style>
  <w:style w:type="character" w:styleId="Enfasicorsivo">
    <w:name w:val="Emphasis"/>
    <w:basedOn w:val="Caratterepredefinitoparagrafo"/>
    <w:uiPriority w:val="20"/>
    <w:qFormat/>
    <w:rsid w:val="00C87B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876772">
      <w:bodyDiv w:val="1"/>
      <w:marLeft w:val="0"/>
      <w:marRight w:val="0"/>
      <w:marTop w:val="0"/>
      <w:marBottom w:val="0"/>
      <w:divBdr>
        <w:top w:val="none" w:sz="0" w:space="0" w:color="auto"/>
        <w:left w:val="none" w:sz="0" w:space="0" w:color="auto"/>
        <w:bottom w:val="none" w:sz="0" w:space="0" w:color="auto"/>
        <w:right w:val="none" w:sz="0" w:space="0" w:color="auto"/>
      </w:divBdr>
      <w:divsChild>
        <w:div w:id="1072124306">
          <w:marLeft w:val="0"/>
          <w:marRight w:val="0"/>
          <w:marTop w:val="0"/>
          <w:marBottom w:val="0"/>
          <w:divBdr>
            <w:top w:val="none" w:sz="0" w:space="0" w:color="auto"/>
            <w:left w:val="none" w:sz="0" w:space="0" w:color="auto"/>
            <w:bottom w:val="none" w:sz="0" w:space="0" w:color="auto"/>
            <w:right w:val="none" w:sz="0" w:space="0" w:color="auto"/>
          </w:divBdr>
          <w:divsChild>
            <w:div w:id="1940094820">
              <w:marLeft w:val="0"/>
              <w:marRight w:val="0"/>
              <w:marTop w:val="0"/>
              <w:marBottom w:val="0"/>
              <w:divBdr>
                <w:top w:val="none" w:sz="0" w:space="0" w:color="auto"/>
                <w:left w:val="none" w:sz="0" w:space="0" w:color="auto"/>
                <w:bottom w:val="none" w:sz="0" w:space="0" w:color="auto"/>
                <w:right w:val="none" w:sz="0" w:space="0" w:color="auto"/>
              </w:divBdr>
              <w:divsChild>
                <w:div w:id="820000813">
                  <w:marLeft w:val="0"/>
                  <w:marRight w:val="0"/>
                  <w:marTop w:val="0"/>
                  <w:marBottom w:val="0"/>
                  <w:divBdr>
                    <w:top w:val="none" w:sz="0" w:space="0" w:color="auto"/>
                    <w:left w:val="none" w:sz="0" w:space="0" w:color="auto"/>
                    <w:bottom w:val="none" w:sz="0" w:space="0" w:color="auto"/>
                    <w:right w:val="none" w:sz="0" w:space="0" w:color="auto"/>
                  </w:divBdr>
                  <w:divsChild>
                    <w:div w:id="376131267">
                      <w:marLeft w:val="0"/>
                      <w:marRight w:val="0"/>
                      <w:marTop w:val="0"/>
                      <w:marBottom w:val="0"/>
                      <w:divBdr>
                        <w:top w:val="none" w:sz="0" w:space="0" w:color="auto"/>
                        <w:left w:val="none" w:sz="0" w:space="0" w:color="auto"/>
                        <w:bottom w:val="none" w:sz="0" w:space="0" w:color="auto"/>
                        <w:right w:val="none" w:sz="0" w:space="0" w:color="auto"/>
                      </w:divBdr>
                      <w:divsChild>
                        <w:div w:id="2053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8850">
                  <w:marLeft w:val="0"/>
                  <w:marRight w:val="0"/>
                  <w:marTop w:val="0"/>
                  <w:marBottom w:val="0"/>
                  <w:divBdr>
                    <w:top w:val="none" w:sz="0" w:space="0" w:color="auto"/>
                    <w:left w:val="none" w:sz="0" w:space="0" w:color="auto"/>
                    <w:bottom w:val="none" w:sz="0" w:space="0" w:color="auto"/>
                    <w:right w:val="none" w:sz="0" w:space="0" w:color="auto"/>
                  </w:divBdr>
                  <w:divsChild>
                    <w:div w:id="529342140">
                      <w:marLeft w:val="0"/>
                      <w:marRight w:val="0"/>
                      <w:marTop w:val="0"/>
                      <w:marBottom w:val="0"/>
                      <w:divBdr>
                        <w:top w:val="none" w:sz="0" w:space="0" w:color="auto"/>
                        <w:left w:val="none" w:sz="0" w:space="0" w:color="auto"/>
                        <w:bottom w:val="none" w:sz="0" w:space="0" w:color="auto"/>
                        <w:right w:val="none" w:sz="0" w:space="0" w:color="auto"/>
                      </w:divBdr>
                    </w:div>
                    <w:div w:id="291056408">
                      <w:marLeft w:val="0"/>
                      <w:marRight w:val="0"/>
                      <w:marTop w:val="0"/>
                      <w:marBottom w:val="0"/>
                      <w:divBdr>
                        <w:top w:val="none" w:sz="0" w:space="0" w:color="auto"/>
                        <w:left w:val="none" w:sz="0" w:space="0" w:color="auto"/>
                        <w:bottom w:val="none" w:sz="0" w:space="0" w:color="auto"/>
                        <w:right w:val="none" w:sz="0" w:space="0" w:color="auto"/>
                      </w:divBdr>
                    </w:div>
                  </w:divsChild>
                </w:div>
                <w:div w:id="1263337775">
                  <w:marLeft w:val="0"/>
                  <w:marRight w:val="0"/>
                  <w:marTop w:val="0"/>
                  <w:marBottom w:val="0"/>
                  <w:divBdr>
                    <w:top w:val="none" w:sz="0" w:space="0" w:color="auto"/>
                    <w:left w:val="none" w:sz="0" w:space="0" w:color="auto"/>
                    <w:bottom w:val="none" w:sz="0" w:space="0" w:color="auto"/>
                    <w:right w:val="none" w:sz="0" w:space="0" w:color="auto"/>
                  </w:divBdr>
                  <w:divsChild>
                    <w:div w:id="2000881435">
                      <w:marLeft w:val="0"/>
                      <w:marRight w:val="0"/>
                      <w:marTop w:val="0"/>
                      <w:marBottom w:val="0"/>
                      <w:divBdr>
                        <w:top w:val="none" w:sz="0" w:space="0" w:color="auto"/>
                        <w:left w:val="none" w:sz="0" w:space="0" w:color="auto"/>
                        <w:bottom w:val="none" w:sz="0" w:space="0" w:color="auto"/>
                        <w:right w:val="none" w:sz="0" w:space="0" w:color="auto"/>
                      </w:divBdr>
                      <w:divsChild>
                        <w:div w:id="2142573199">
                          <w:marLeft w:val="0"/>
                          <w:marRight w:val="0"/>
                          <w:marTop w:val="0"/>
                          <w:marBottom w:val="0"/>
                          <w:divBdr>
                            <w:top w:val="none" w:sz="0" w:space="0" w:color="auto"/>
                            <w:left w:val="none" w:sz="0" w:space="0" w:color="auto"/>
                            <w:bottom w:val="none" w:sz="0" w:space="0" w:color="auto"/>
                            <w:right w:val="none" w:sz="0" w:space="0" w:color="auto"/>
                          </w:divBdr>
                          <w:divsChild>
                            <w:div w:id="194858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60344">
                      <w:marLeft w:val="0"/>
                      <w:marRight w:val="0"/>
                      <w:marTop w:val="0"/>
                      <w:marBottom w:val="0"/>
                      <w:divBdr>
                        <w:top w:val="none" w:sz="0" w:space="0" w:color="auto"/>
                        <w:left w:val="none" w:sz="0" w:space="0" w:color="auto"/>
                        <w:bottom w:val="none" w:sz="0" w:space="0" w:color="auto"/>
                        <w:right w:val="none" w:sz="0" w:space="0" w:color="auto"/>
                      </w:divBdr>
                      <w:divsChild>
                        <w:div w:id="459232015">
                          <w:marLeft w:val="0"/>
                          <w:marRight w:val="0"/>
                          <w:marTop w:val="0"/>
                          <w:marBottom w:val="0"/>
                          <w:divBdr>
                            <w:top w:val="none" w:sz="0" w:space="0" w:color="auto"/>
                            <w:left w:val="none" w:sz="0" w:space="0" w:color="auto"/>
                            <w:bottom w:val="none" w:sz="0" w:space="0" w:color="auto"/>
                            <w:right w:val="none" w:sz="0" w:space="0" w:color="auto"/>
                          </w:divBdr>
                        </w:div>
                        <w:div w:id="14241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engage.it/campagne" TargetMode="External"/><Relationship Id="rId8" Type="http://schemas.openxmlformats.org/officeDocument/2006/relationships/image" Target="media/image2.jpeg"/><Relationship Id="rId9" Type="http://schemas.openxmlformats.org/officeDocument/2006/relationships/hyperlink" Target="http://cnfm.ad.dotandad.com/click?par=51.198439.-51.182078.93581.www_engage_it_campagne_kerakoll-torna-in-tv-claudio-bisio-paolo-cevoli_74665..http://www.engage.it/campagne/kerakoll-torna-in-tv-claudio-bisio-paolo-cevoli/74665.https://www.google.com....1.;link=;link=http://www.webranking.it/?utm_source=referral&amp;utm_medium=banner&amp;utm_campaign=engage" TargetMode="External"/><Relationship Id="rId10"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384</Words>
  <Characters>2195</Characters>
  <Application>Microsoft Macintosh Word</Application>
  <DocSecurity>0</DocSecurity>
  <Lines>18</Lines>
  <Paragraphs>5</Paragraphs>
  <ScaleCrop>false</ScaleCrop>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Gangemi</dc:creator>
  <cp:keywords/>
  <dc:description/>
  <cp:lastModifiedBy>Federica Gangemi</cp:lastModifiedBy>
  <cp:revision>1</cp:revision>
  <dcterms:created xsi:type="dcterms:W3CDTF">2016-06-15T08:30:00Z</dcterms:created>
  <dcterms:modified xsi:type="dcterms:W3CDTF">2016-06-15T08:33:00Z</dcterms:modified>
</cp:coreProperties>
</file>