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66" w:rsidRDefault="0005382F">
      <w:r>
        <w:rPr>
          <w:noProof/>
        </w:rPr>
        <w:drawing>
          <wp:inline distT="0" distB="0" distL="0" distR="0">
            <wp:extent cx="6116320" cy="3015615"/>
            <wp:effectExtent l="0" t="0" r="508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06-2457553 alle 10.36.16.png"/>
                    <pic:cNvPicPr/>
                  </pic:nvPicPr>
                  <pic:blipFill>
                    <a:blip r:embed="rId6">
                      <a:extLst>
                        <a:ext uri="{28A0092B-C50C-407E-A947-70E740481C1C}">
                          <a14:useLocalDpi xmlns:a14="http://schemas.microsoft.com/office/drawing/2010/main" val="0"/>
                        </a:ext>
                      </a:extLst>
                    </a:blip>
                    <a:stretch>
                      <a:fillRect/>
                    </a:stretch>
                  </pic:blipFill>
                  <pic:spPr>
                    <a:xfrm>
                      <a:off x="0" y="0"/>
                      <a:ext cx="6116320" cy="3015615"/>
                    </a:xfrm>
                    <a:prstGeom prst="rect">
                      <a:avLst/>
                    </a:prstGeom>
                  </pic:spPr>
                </pic:pic>
              </a:graphicData>
            </a:graphic>
          </wp:inline>
        </w:drawing>
      </w:r>
    </w:p>
    <w:p w:rsidR="0005382F" w:rsidRPr="0005382F" w:rsidRDefault="0005382F" w:rsidP="0005382F">
      <w:pPr>
        <w:rPr>
          <w:rFonts w:ascii="Times" w:eastAsia="Times New Roman" w:hAnsi="Times" w:cs="Times New Roman"/>
          <w:sz w:val="20"/>
          <w:szCs w:val="20"/>
        </w:rPr>
      </w:pPr>
      <w:r w:rsidRPr="0005382F">
        <w:rPr>
          <w:rFonts w:ascii="Times" w:eastAsia="Times New Roman" w:hAnsi="Times" w:cs="Times New Roman"/>
          <w:sz w:val="20"/>
          <w:szCs w:val="20"/>
        </w:rPr>
        <w:t xml:space="preserve">Inviato da desk2 il 12 Giugno, 2016 - 16:03 </w:t>
      </w:r>
    </w:p>
    <w:p w:rsidR="0005382F" w:rsidRPr="0005382F" w:rsidRDefault="0005382F" w:rsidP="0005382F">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2799715" cy="1753235"/>
            <wp:effectExtent l="0" t="0" r="0" b="0"/>
            <wp:docPr id="2" name="Immagine 1" descr="a legganda di Tarzan presentato in luglio a Ischia">
              <a:hlinkClick xmlns:a="http://schemas.openxmlformats.org/drawingml/2006/main" r:id="rId7" tooltip="&quot;La legganda di Tarzan presentato in luglio a Isch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egganda di Tarzan presentato in luglio a Ischia">
                      <a:hlinkClick r:id="rId7" tooltip="&quot;La legganda di Tarzan presentato in luglio a Ischi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9715" cy="1753235"/>
                    </a:xfrm>
                    <a:prstGeom prst="rect">
                      <a:avLst/>
                    </a:prstGeom>
                    <a:noFill/>
                    <a:ln>
                      <a:noFill/>
                    </a:ln>
                  </pic:spPr>
                </pic:pic>
              </a:graphicData>
            </a:graphic>
          </wp:inline>
        </w:drawing>
      </w:r>
    </w:p>
    <w:p w:rsidR="0005382F" w:rsidRPr="0005382F" w:rsidRDefault="0005382F" w:rsidP="0005382F">
      <w:pPr>
        <w:spacing w:before="100" w:beforeAutospacing="1" w:after="100" w:afterAutospacing="1"/>
        <w:rPr>
          <w:rFonts w:ascii="Times" w:hAnsi="Times" w:cs="Times New Roman"/>
          <w:sz w:val="20"/>
          <w:szCs w:val="20"/>
        </w:rPr>
      </w:pPr>
      <w:r w:rsidRPr="0005382F">
        <w:rPr>
          <w:rFonts w:ascii="Times" w:hAnsi="Times" w:cs="Times New Roman"/>
          <w:sz w:val="20"/>
          <w:szCs w:val="20"/>
        </w:rPr>
        <w:t xml:space="preserve">'La leggenda di Tarzan' di David Yates, il kolossal estivo della Warner </w:t>
      </w:r>
      <w:proofErr w:type="spellStart"/>
      <w:r w:rsidRPr="0005382F">
        <w:rPr>
          <w:rFonts w:ascii="Times" w:hAnsi="Times" w:cs="Times New Roman"/>
          <w:sz w:val="20"/>
          <w:szCs w:val="20"/>
        </w:rPr>
        <w:t>Bros</w:t>
      </w:r>
      <w:proofErr w:type="spellEnd"/>
      <w:r w:rsidRPr="0005382F">
        <w:rPr>
          <w:rFonts w:ascii="Times" w:hAnsi="Times" w:cs="Times New Roman"/>
          <w:sz w:val="20"/>
          <w:szCs w:val="20"/>
        </w:rPr>
        <w:t xml:space="preserve">. sarà presentato in anteprima italiana il 13 luglio all'Ischia Global Film; Music </w:t>
      </w:r>
      <w:proofErr w:type="spellStart"/>
      <w:r w:rsidRPr="0005382F">
        <w:rPr>
          <w:rFonts w:ascii="Times" w:hAnsi="Times" w:cs="Times New Roman"/>
          <w:sz w:val="20"/>
          <w:szCs w:val="20"/>
        </w:rPr>
        <w:t>fest</w:t>
      </w:r>
      <w:proofErr w:type="spellEnd"/>
      <w:r w:rsidRPr="0005382F">
        <w:rPr>
          <w:rFonts w:ascii="Times" w:hAnsi="Times" w:cs="Times New Roman"/>
          <w:sz w:val="20"/>
          <w:szCs w:val="20"/>
        </w:rPr>
        <w:t xml:space="preserve">, 14esima edizione. Il film è interpretato da Alexander </w:t>
      </w:r>
      <w:proofErr w:type="spellStart"/>
      <w:r w:rsidRPr="0005382F">
        <w:rPr>
          <w:rFonts w:ascii="Times" w:hAnsi="Times" w:cs="Times New Roman"/>
          <w:sz w:val="20"/>
          <w:szCs w:val="20"/>
        </w:rPr>
        <w:t>Skarsgård</w:t>
      </w:r>
      <w:proofErr w:type="spellEnd"/>
      <w:r w:rsidRPr="0005382F">
        <w:rPr>
          <w:rFonts w:ascii="Times" w:hAnsi="Times" w:cs="Times New Roman"/>
          <w:sz w:val="20"/>
          <w:szCs w:val="20"/>
        </w:rPr>
        <w:t xml:space="preserve"> (l'attore svedese lanciato dalla serie True Blood), Margot Robbie, nel ruolo della moglie Jane, </w:t>
      </w:r>
      <w:proofErr w:type="spellStart"/>
      <w:r w:rsidRPr="0005382F">
        <w:rPr>
          <w:rFonts w:ascii="Times" w:hAnsi="Times" w:cs="Times New Roman"/>
          <w:sz w:val="20"/>
          <w:szCs w:val="20"/>
        </w:rPr>
        <w:t>Christoph</w:t>
      </w:r>
      <w:proofErr w:type="spellEnd"/>
      <w:r w:rsidRPr="0005382F">
        <w:rPr>
          <w:rFonts w:ascii="Times" w:hAnsi="Times" w:cs="Times New Roman"/>
          <w:sz w:val="20"/>
          <w:szCs w:val="20"/>
        </w:rPr>
        <w:t xml:space="preserve"> </w:t>
      </w:r>
      <w:proofErr w:type="spellStart"/>
      <w:r w:rsidRPr="0005382F">
        <w:rPr>
          <w:rFonts w:ascii="Times" w:hAnsi="Times" w:cs="Times New Roman"/>
          <w:sz w:val="20"/>
          <w:szCs w:val="20"/>
        </w:rPr>
        <w:t>Waltz</w:t>
      </w:r>
      <w:proofErr w:type="spellEnd"/>
      <w:r w:rsidRPr="0005382F">
        <w:rPr>
          <w:rFonts w:ascii="Times" w:hAnsi="Times" w:cs="Times New Roman"/>
          <w:sz w:val="20"/>
          <w:szCs w:val="20"/>
        </w:rPr>
        <w:t xml:space="preserve"> e Samuel L. Jackson. ''Siamo felici di ospitare un titolo tra i più attesi dell'estate cinematografica mondiale - annuncia il produttore americano Mark Canton, chairman onorario del Global </w:t>
      </w:r>
      <w:proofErr w:type="spellStart"/>
      <w:r w:rsidRPr="0005382F">
        <w:rPr>
          <w:rFonts w:ascii="Times" w:hAnsi="Times" w:cs="Times New Roman"/>
          <w:sz w:val="20"/>
          <w:szCs w:val="20"/>
        </w:rPr>
        <w:t>fest</w:t>
      </w:r>
      <w:proofErr w:type="spellEnd"/>
      <w:r w:rsidRPr="0005382F">
        <w:rPr>
          <w:rFonts w:ascii="Times" w:hAnsi="Times" w:cs="Times New Roman"/>
          <w:sz w:val="20"/>
          <w:szCs w:val="20"/>
        </w:rPr>
        <w:t xml:space="preserve"> - un opera che vanta nel cast due superstar come </w:t>
      </w:r>
      <w:proofErr w:type="spellStart"/>
      <w:r w:rsidRPr="0005382F">
        <w:rPr>
          <w:rFonts w:ascii="Times" w:hAnsi="Times" w:cs="Times New Roman"/>
          <w:sz w:val="20"/>
          <w:szCs w:val="20"/>
        </w:rPr>
        <w:t>Christoph</w:t>
      </w:r>
      <w:proofErr w:type="spellEnd"/>
      <w:r w:rsidRPr="0005382F">
        <w:rPr>
          <w:rFonts w:ascii="Times" w:hAnsi="Times" w:cs="Times New Roman"/>
          <w:sz w:val="20"/>
          <w:szCs w:val="20"/>
        </w:rPr>
        <w:t xml:space="preserve"> </w:t>
      </w:r>
      <w:proofErr w:type="spellStart"/>
      <w:r w:rsidRPr="0005382F">
        <w:rPr>
          <w:rFonts w:ascii="Times" w:hAnsi="Times" w:cs="Times New Roman"/>
          <w:sz w:val="20"/>
          <w:szCs w:val="20"/>
        </w:rPr>
        <w:t>Waltz</w:t>
      </w:r>
      <w:proofErr w:type="spellEnd"/>
      <w:r w:rsidRPr="0005382F">
        <w:rPr>
          <w:rFonts w:ascii="Times" w:hAnsi="Times" w:cs="Times New Roman"/>
          <w:sz w:val="20"/>
          <w:szCs w:val="20"/>
        </w:rPr>
        <w:t xml:space="preserve"> e Samuel L. Jackson, entrambi grandi amici di Ischia Global e premiati nelle passate edizioni''. Yates è il regista degli ultimi episodi di 'Harry Potter', nel cast anche John </w:t>
      </w:r>
      <w:proofErr w:type="spellStart"/>
      <w:r w:rsidRPr="0005382F">
        <w:rPr>
          <w:rFonts w:ascii="Times" w:hAnsi="Times" w:cs="Times New Roman"/>
          <w:sz w:val="20"/>
          <w:szCs w:val="20"/>
        </w:rPr>
        <w:t>Hurt</w:t>
      </w:r>
      <w:proofErr w:type="spellEnd"/>
      <w:r w:rsidRPr="0005382F">
        <w:rPr>
          <w:rFonts w:ascii="Times" w:hAnsi="Times" w:cs="Times New Roman"/>
          <w:sz w:val="20"/>
          <w:szCs w:val="20"/>
        </w:rPr>
        <w:t xml:space="preserve"> (famosissimo per il ruolo di </w:t>
      </w:r>
      <w:proofErr w:type="spellStart"/>
      <w:r w:rsidRPr="0005382F">
        <w:rPr>
          <w:rFonts w:ascii="Times" w:hAnsi="Times" w:cs="Times New Roman"/>
          <w:sz w:val="20"/>
          <w:szCs w:val="20"/>
        </w:rPr>
        <w:t>Olivander</w:t>
      </w:r>
      <w:proofErr w:type="spellEnd"/>
      <w:r w:rsidRPr="0005382F">
        <w:rPr>
          <w:rFonts w:ascii="Times" w:hAnsi="Times" w:cs="Times New Roman"/>
          <w:sz w:val="20"/>
          <w:szCs w:val="20"/>
        </w:rPr>
        <w:t xml:space="preserve"> nella saga). Nella nuova 'Leggenda di Tarzan', una originale versione delle avventure del personaggio creato da Edgar Rice Burroughs, il protagonista ha abbandonato da anni l'Africa per una vita signorile nei panni di John Clayton III, Lord di </w:t>
      </w:r>
      <w:proofErr w:type="spellStart"/>
      <w:r w:rsidRPr="0005382F">
        <w:rPr>
          <w:rFonts w:ascii="Times" w:hAnsi="Times" w:cs="Times New Roman"/>
          <w:sz w:val="20"/>
          <w:szCs w:val="20"/>
        </w:rPr>
        <w:t>Greystoke</w:t>
      </w:r>
      <w:proofErr w:type="spellEnd"/>
      <w:r w:rsidRPr="0005382F">
        <w:rPr>
          <w:rFonts w:ascii="Times" w:hAnsi="Times" w:cs="Times New Roman"/>
          <w:sz w:val="20"/>
          <w:szCs w:val="20"/>
        </w:rPr>
        <w:t xml:space="preserve">, ma un incarico di lavoro lo riporterà nella giungla del Congo e quindi al centro di imprevedibili avventure. La scenografia è del Premio Oscar Stuart Craig. Il film uscirà negli Usa il 1 luglio e nelle sale italiane il 14 luglio. Per la sezione </w:t>
      </w:r>
      <w:proofErr w:type="spellStart"/>
      <w:r w:rsidRPr="0005382F">
        <w:rPr>
          <w:rFonts w:ascii="Times" w:hAnsi="Times" w:cs="Times New Roman"/>
          <w:sz w:val="20"/>
          <w:szCs w:val="20"/>
        </w:rPr>
        <w:t>Kid</w:t>
      </w:r>
      <w:proofErr w:type="spellEnd"/>
      <w:r w:rsidRPr="0005382F">
        <w:rPr>
          <w:rFonts w:ascii="Times" w:hAnsi="Times" w:cs="Times New Roman"/>
          <w:sz w:val="20"/>
          <w:szCs w:val="20"/>
        </w:rPr>
        <w:t xml:space="preserve"> Global </w:t>
      </w:r>
      <w:proofErr w:type="spellStart"/>
      <w:r w:rsidRPr="0005382F">
        <w:rPr>
          <w:rFonts w:ascii="Times" w:hAnsi="Times" w:cs="Times New Roman"/>
          <w:sz w:val="20"/>
          <w:szCs w:val="20"/>
        </w:rPr>
        <w:t>Icons</w:t>
      </w:r>
      <w:proofErr w:type="spellEnd"/>
      <w:r w:rsidRPr="0005382F">
        <w:rPr>
          <w:rFonts w:ascii="Times" w:hAnsi="Times" w:cs="Times New Roman"/>
          <w:sz w:val="20"/>
          <w:szCs w:val="20"/>
        </w:rPr>
        <w:t xml:space="preserve"> già annunciata l'anteprima del cartoon 'L'Era Glaciale 5 - In rotta di collisione' (20 </w:t>
      </w:r>
      <w:proofErr w:type="spellStart"/>
      <w:r w:rsidRPr="0005382F">
        <w:rPr>
          <w:rFonts w:ascii="Times" w:hAnsi="Times" w:cs="Times New Roman"/>
          <w:sz w:val="20"/>
          <w:szCs w:val="20"/>
        </w:rPr>
        <w:t>th</w:t>
      </w:r>
      <w:proofErr w:type="spellEnd"/>
      <w:r w:rsidRPr="0005382F">
        <w:rPr>
          <w:rFonts w:ascii="Times" w:hAnsi="Times" w:cs="Times New Roman"/>
          <w:sz w:val="20"/>
          <w:szCs w:val="20"/>
        </w:rPr>
        <w:t xml:space="preserve"> Century Fox) accompagnata dagli attori Claudio Bisio, Filippo Timi e dal cantante inglese Lee Ryan. Tra gli ospiti del festival anche la star di 'Big Time Rush' e nuovo idolo dei teenagers Kendall Schmidt. Ischia Global </w:t>
      </w:r>
      <w:proofErr w:type="spellStart"/>
      <w:r w:rsidRPr="0005382F">
        <w:rPr>
          <w:rFonts w:ascii="Times" w:hAnsi="Times" w:cs="Times New Roman"/>
          <w:sz w:val="20"/>
          <w:szCs w:val="20"/>
        </w:rPr>
        <w:t>Fest</w:t>
      </w:r>
      <w:proofErr w:type="spellEnd"/>
      <w:r w:rsidRPr="0005382F">
        <w:rPr>
          <w:rFonts w:ascii="Times" w:hAnsi="Times" w:cs="Times New Roman"/>
          <w:sz w:val="20"/>
          <w:szCs w:val="20"/>
        </w:rPr>
        <w:t xml:space="preserve"> (9-17 luglio), è un evento promosso dall'Accademia Internazionale Arte Ischia con </w:t>
      </w:r>
      <w:proofErr w:type="spellStart"/>
      <w:r w:rsidRPr="0005382F">
        <w:rPr>
          <w:rFonts w:ascii="Times" w:hAnsi="Times" w:cs="Times New Roman"/>
          <w:sz w:val="20"/>
          <w:szCs w:val="20"/>
        </w:rPr>
        <w:t>Mibact</w:t>
      </w:r>
      <w:proofErr w:type="spellEnd"/>
      <w:r w:rsidRPr="0005382F">
        <w:rPr>
          <w:rFonts w:ascii="Times" w:hAnsi="Times" w:cs="Times New Roman"/>
          <w:sz w:val="20"/>
          <w:szCs w:val="20"/>
        </w:rPr>
        <w:t xml:space="preserve">-Dg Cinema, Regione Campania, ICE in collaborazione con ANICA, APT e i Comuni dell'Isola Verde. </w:t>
      </w:r>
      <w:proofErr w:type="spellStart"/>
      <w:r w:rsidRPr="0005382F">
        <w:rPr>
          <w:rFonts w:ascii="Times" w:hAnsi="Times" w:cs="Times New Roman"/>
          <w:sz w:val="20"/>
          <w:szCs w:val="20"/>
        </w:rPr>
        <w:t>Chairperson</w:t>
      </w:r>
      <w:proofErr w:type="spellEnd"/>
      <w:r w:rsidRPr="0005382F">
        <w:rPr>
          <w:rFonts w:ascii="Times" w:hAnsi="Times" w:cs="Times New Roman"/>
          <w:sz w:val="20"/>
          <w:szCs w:val="20"/>
        </w:rPr>
        <w:t xml:space="preserve"> 2016 Kerry Kennedy presidente della Robert F. Kennedy Center for Human </w:t>
      </w:r>
      <w:proofErr w:type="spellStart"/>
      <w:r w:rsidRPr="0005382F">
        <w:rPr>
          <w:rFonts w:ascii="Times" w:hAnsi="Times" w:cs="Times New Roman"/>
          <w:sz w:val="20"/>
          <w:szCs w:val="20"/>
        </w:rPr>
        <w:t>Rights</w:t>
      </w:r>
      <w:proofErr w:type="spellEnd"/>
      <w:r w:rsidRPr="0005382F">
        <w:rPr>
          <w:rFonts w:ascii="Times" w:hAnsi="Times" w:cs="Times New Roman"/>
          <w:sz w:val="20"/>
          <w:szCs w:val="20"/>
        </w:rPr>
        <w:t>.</w:t>
      </w:r>
    </w:p>
    <w:p w:rsidR="0005382F" w:rsidRPr="0005382F" w:rsidRDefault="0005382F" w:rsidP="0005382F">
      <w:pPr>
        <w:spacing w:before="100" w:beforeAutospacing="1" w:after="100" w:afterAutospacing="1"/>
        <w:outlineLvl w:val="2"/>
        <w:rPr>
          <w:rFonts w:ascii="Times" w:eastAsia="Times New Roman" w:hAnsi="Times" w:cs="Times New Roman"/>
          <w:b/>
          <w:bCs/>
          <w:sz w:val="27"/>
          <w:szCs w:val="27"/>
        </w:rPr>
      </w:pPr>
      <w:r w:rsidRPr="0005382F">
        <w:rPr>
          <w:rFonts w:ascii="Times" w:eastAsia="Times New Roman" w:hAnsi="Times" w:cs="Times New Roman"/>
          <w:b/>
          <w:bCs/>
          <w:sz w:val="27"/>
          <w:szCs w:val="27"/>
        </w:rPr>
        <w:t xml:space="preserve">Categoria: </w:t>
      </w:r>
    </w:p>
    <w:p w:rsidR="0005382F" w:rsidRPr="0005382F" w:rsidRDefault="0005382F" w:rsidP="0005382F">
      <w:pPr>
        <w:numPr>
          <w:ilvl w:val="0"/>
          <w:numId w:val="1"/>
        </w:numPr>
        <w:spacing w:before="100" w:beforeAutospacing="1" w:after="100" w:afterAutospacing="1"/>
        <w:rPr>
          <w:rFonts w:ascii="Times" w:eastAsia="Times New Roman" w:hAnsi="Times" w:cs="Times New Roman"/>
          <w:sz w:val="20"/>
          <w:szCs w:val="20"/>
        </w:rPr>
      </w:pPr>
      <w:hyperlink r:id="rId9" w:history="1">
        <w:r w:rsidRPr="0005382F">
          <w:rPr>
            <w:rFonts w:ascii="Times" w:eastAsia="Times New Roman" w:hAnsi="Times" w:cs="Times New Roman"/>
            <w:color w:val="0000FF"/>
            <w:sz w:val="20"/>
            <w:szCs w:val="20"/>
            <w:u w:val="single"/>
          </w:rPr>
          <w:t>Spettacolo</w:t>
        </w:r>
      </w:hyperlink>
    </w:p>
    <w:p w:rsidR="0005382F" w:rsidRDefault="0005382F">
      <w:bookmarkStart w:id="0" w:name="_GoBack"/>
      <w:bookmarkEnd w:id="0"/>
    </w:p>
    <w:p w:rsidR="0005382F" w:rsidRDefault="0005382F"/>
    <w:sectPr w:rsidR="0005382F" w:rsidSect="000660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B82"/>
    <w:multiLevelType w:val="multilevel"/>
    <w:tmpl w:val="E1B0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2F"/>
    <w:rsid w:val="0005382F"/>
    <w:rsid w:val="00066020"/>
    <w:rsid w:val="007212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29F9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5382F"/>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82F"/>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05382F"/>
    <w:rPr>
      <w:rFonts w:ascii="Lucida Grande" w:hAnsi="Lucida Grande"/>
      <w:sz w:val="18"/>
      <w:szCs w:val="18"/>
    </w:rPr>
  </w:style>
  <w:style w:type="character" w:customStyle="1" w:styleId="Titolo3Carattere">
    <w:name w:val="Titolo 3 Carattere"/>
    <w:basedOn w:val="Caratterepredefinitoparagrafo"/>
    <w:link w:val="Titolo3"/>
    <w:uiPriority w:val="9"/>
    <w:rsid w:val="0005382F"/>
    <w:rPr>
      <w:rFonts w:ascii="Times" w:hAnsi="Times"/>
      <w:b/>
      <w:bCs/>
      <w:sz w:val="27"/>
      <w:szCs w:val="27"/>
    </w:rPr>
  </w:style>
  <w:style w:type="paragraph" w:styleId="NormaleWeb">
    <w:name w:val="Normal (Web)"/>
    <w:basedOn w:val="Normale"/>
    <w:uiPriority w:val="99"/>
    <w:semiHidden/>
    <w:unhideWhenUsed/>
    <w:rsid w:val="0005382F"/>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05382F"/>
    <w:rPr>
      <w:color w:val="0000FF"/>
      <w:u w:val="single"/>
    </w:rPr>
  </w:style>
  <w:style w:type="character" w:customStyle="1" w:styleId="username">
    <w:name w:val="username"/>
    <w:basedOn w:val="Caratterepredefinitoparagrafo"/>
    <w:rsid w:val="000538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5382F"/>
    <w:pPr>
      <w:spacing w:before="100" w:beforeAutospacing="1" w:after="100" w:afterAutospacing="1"/>
      <w:outlineLvl w:val="2"/>
    </w:pPr>
    <w:rPr>
      <w:rFonts w:ascii="Times" w:hAnsi="Times"/>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382F"/>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05382F"/>
    <w:rPr>
      <w:rFonts w:ascii="Lucida Grande" w:hAnsi="Lucida Grande"/>
      <w:sz w:val="18"/>
      <w:szCs w:val="18"/>
    </w:rPr>
  </w:style>
  <w:style w:type="character" w:customStyle="1" w:styleId="Titolo3Carattere">
    <w:name w:val="Titolo 3 Carattere"/>
    <w:basedOn w:val="Caratterepredefinitoparagrafo"/>
    <w:link w:val="Titolo3"/>
    <w:uiPriority w:val="9"/>
    <w:rsid w:val="0005382F"/>
    <w:rPr>
      <w:rFonts w:ascii="Times" w:hAnsi="Times"/>
      <w:b/>
      <w:bCs/>
      <w:sz w:val="27"/>
      <w:szCs w:val="27"/>
    </w:rPr>
  </w:style>
  <w:style w:type="paragraph" w:styleId="NormaleWeb">
    <w:name w:val="Normal (Web)"/>
    <w:basedOn w:val="Normale"/>
    <w:uiPriority w:val="99"/>
    <w:semiHidden/>
    <w:unhideWhenUsed/>
    <w:rsid w:val="0005382F"/>
    <w:pPr>
      <w:spacing w:before="100" w:beforeAutospacing="1" w:after="100" w:afterAutospacing="1"/>
    </w:pPr>
    <w:rPr>
      <w:rFonts w:ascii="Times" w:hAnsi="Times" w:cs="Times New Roman"/>
      <w:sz w:val="20"/>
      <w:szCs w:val="20"/>
    </w:rPr>
  </w:style>
  <w:style w:type="character" w:styleId="Collegamentoipertestuale">
    <w:name w:val="Hyperlink"/>
    <w:basedOn w:val="Caratterepredefinitoparagrafo"/>
    <w:uiPriority w:val="99"/>
    <w:semiHidden/>
    <w:unhideWhenUsed/>
    <w:rsid w:val="0005382F"/>
    <w:rPr>
      <w:color w:val="0000FF"/>
      <w:u w:val="single"/>
    </w:rPr>
  </w:style>
  <w:style w:type="character" w:customStyle="1" w:styleId="username">
    <w:name w:val="username"/>
    <w:basedOn w:val="Caratterepredefinitoparagrafo"/>
    <w:rsid w:val="0005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9656">
      <w:bodyDiv w:val="1"/>
      <w:marLeft w:val="0"/>
      <w:marRight w:val="0"/>
      <w:marTop w:val="0"/>
      <w:marBottom w:val="0"/>
      <w:divBdr>
        <w:top w:val="none" w:sz="0" w:space="0" w:color="auto"/>
        <w:left w:val="none" w:sz="0" w:space="0" w:color="auto"/>
        <w:bottom w:val="none" w:sz="0" w:space="0" w:color="auto"/>
        <w:right w:val="none" w:sz="0" w:space="0" w:color="auto"/>
      </w:divBdr>
      <w:divsChild>
        <w:div w:id="1254317798">
          <w:marLeft w:val="0"/>
          <w:marRight w:val="0"/>
          <w:marTop w:val="0"/>
          <w:marBottom w:val="0"/>
          <w:divBdr>
            <w:top w:val="none" w:sz="0" w:space="0" w:color="auto"/>
            <w:left w:val="none" w:sz="0" w:space="0" w:color="auto"/>
            <w:bottom w:val="none" w:sz="0" w:space="0" w:color="auto"/>
            <w:right w:val="none" w:sz="0" w:space="0" w:color="auto"/>
          </w:divBdr>
        </w:div>
        <w:div w:id="934753724">
          <w:marLeft w:val="0"/>
          <w:marRight w:val="0"/>
          <w:marTop w:val="0"/>
          <w:marBottom w:val="0"/>
          <w:divBdr>
            <w:top w:val="none" w:sz="0" w:space="0" w:color="auto"/>
            <w:left w:val="none" w:sz="0" w:space="0" w:color="auto"/>
            <w:bottom w:val="none" w:sz="0" w:space="0" w:color="auto"/>
            <w:right w:val="none" w:sz="0" w:space="0" w:color="auto"/>
          </w:divBdr>
          <w:divsChild>
            <w:div w:id="1259020332">
              <w:marLeft w:val="0"/>
              <w:marRight w:val="0"/>
              <w:marTop w:val="0"/>
              <w:marBottom w:val="0"/>
              <w:divBdr>
                <w:top w:val="none" w:sz="0" w:space="0" w:color="auto"/>
                <w:left w:val="none" w:sz="0" w:space="0" w:color="auto"/>
                <w:bottom w:val="none" w:sz="0" w:space="0" w:color="auto"/>
                <w:right w:val="none" w:sz="0" w:space="0" w:color="auto"/>
              </w:divBdr>
              <w:divsChild>
                <w:div w:id="2056200930">
                  <w:marLeft w:val="0"/>
                  <w:marRight w:val="0"/>
                  <w:marTop w:val="0"/>
                  <w:marBottom w:val="0"/>
                  <w:divBdr>
                    <w:top w:val="none" w:sz="0" w:space="0" w:color="auto"/>
                    <w:left w:val="none" w:sz="0" w:space="0" w:color="auto"/>
                    <w:bottom w:val="none" w:sz="0" w:space="0" w:color="auto"/>
                    <w:right w:val="none" w:sz="0" w:space="0" w:color="auto"/>
                  </w:divBdr>
                  <w:divsChild>
                    <w:div w:id="12516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045">
              <w:marLeft w:val="0"/>
              <w:marRight w:val="0"/>
              <w:marTop w:val="0"/>
              <w:marBottom w:val="0"/>
              <w:divBdr>
                <w:top w:val="none" w:sz="0" w:space="0" w:color="auto"/>
                <w:left w:val="none" w:sz="0" w:space="0" w:color="auto"/>
                <w:bottom w:val="none" w:sz="0" w:space="0" w:color="auto"/>
                <w:right w:val="none" w:sz="0" w:space="0" w:color="auto"/>
              </w:divBdr>
              <w:divsChild>
                <w:div w:id="613749306">
                  <w:marLeft w:val="0"/>
                  <w:marRight w:val="0"/>
                  <w:marTop w:val="0"/>
                  <w:marBottom w:val="0"/>
                  <w:divBdr>
                    <w:top w:val="none" w:sz="0" w:space="0" w:color="auto"/>
                    <w:left w:val="none" w:sz="0" w:space="0" w:color="auto"/>
                    <w:bottom w:val="none" w:sz="0" w:space="0" w:color="auto"/>
                    <w:right w:val="none" w:sz="0" w:space="0" w:color="auto"/>
                  </w:divBdr>
                  <w:divsChild>
                    <w:div w:id="12860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orrierequotidiano.it/sites/default/files/styles/large/public/media/image_251.jpeg?itok=IsepDXTJ" TargetMode="External"/><Relationship Id="rId8" Type="http://schemas.openxmlformats.org/officeDocument/2006/relationships/image" Target="media/image2.jpeg"/><Relationship Id="rId9" Type="http://schemas.openxmlformats.org/officeDocument/2006/relationships/hyperlink" Target="http://www.corrierequotidiano.it/categorie/spettacolo"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Macintosh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Gangemi</dc:creator>
  <cp:keywords/>
  <dc:description/>
  <cp:lastModifiedBy>Federica Gangemi</cp:lastModifiedBy>
  <cp:revision>1</cp:revision>
  <dcterms:created xsi:type="dcterms:W3CDTF">2016-06-13T08:36:00Z</dcterms:created>
  <dcterms:modified xsi:type="dcterms:W3CDTF">2016-06-13T08:37:00Z</dcterms:modified>
</cp:coreProperties>
</file>